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C413" w14:textId="7479637A" w:rsidR="00AF11A8" w:rsidRPr="00AF11A8" w:rsidRDefault="00AF11A8" w:rsidP="00AF11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</w:p>
    <w:p w14:paraId="7FFAE996" w14:textId="77777777" w:rsidR="00AF11A8" w:rsidRPr="00AF11A8" w:rsidRDefault="00AF11A8" w:rsidP="00AF11A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Плюсы онлайн обучения в 1 классе:</w:t>
      </w:r>
    </w:p>
    <w:p w14:paraId="57E013C8" w14:textId="77777777" w:rsidR="00AF11A8" w:rsidRPr="00AF11A8" w:rsidRDefault="00AF11A8" w:rsidP="00AF11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Индивидуальный подход:</w:t>
      </w:r>
      <w:r w:rsidRPr="00AF11A8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Онлайн-платформы позволяют адаптировать темп обучения к индивидуальным потребностям каждого ребёнка. Дети, опережающие программу, могут изучать дополнительный материал, а те, кто нуждается в большей поддержке, могут замедлить темп и получить дополнительную помощь. Система может отслеживать прогресс каждого ученика и предоставлять персонализированные задания и рекомендации. Это особенно важно в начальной школе, где различия в развитии детей наиболее заметны.</w:t>
      </w:r>
    </w:p>
    <w:p w14:paraId="4A63B5E6" w14:textId="77777777" w:rsidR="00AF11A8" w:rsidRPr="00AF11A8" w:rsidRDefault="00AF11A8" w:rsidP="00AF11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Гибкий график:</w:t>
      </w:r>
      <w:r w:rsidRPr="00AF11A8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Онлайн-обучение даёт возможность составить учебный план, учитывающий индивидуальный ритм ребенка и семейные обстоятельства. Уроки можно проводить в удобное время, что позволяет лучше балансировать учебный процесс с другими активностями, например, спортивными тренировками или кружками. Это особенно ценно для семей с нестандартным графиком работы.</w:t>
      </w:r>
    </w:p>
    <w:p w14:paraId="6E461504" w14:textId="77777777" w:rsidR="00AF11A8" w:rsidRPr="00AF11A8" w:rsidRDefault="00AF11A8" w:rsidP="00AF11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Доступ к широкому спектру ресурсов:</w:t>
      </w:r>
      <w:r w:rsidRPr="00AF11A8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Онлайн-платформы часто предоставляют доступ к широкому спектру образовательных ресурсов: интерактивным учебникам, видеоурокам, симуляторам, онлайн-библиотекам и т.д. Это расширяет возможности для глубокого понимания материала и развития различных навыков.</w:t>
      </w:r>
    </w:p>
    <w:p w14:paraId="11A119D7" w14:textId="77777777" w:rsidR="00AF11A8" w:rsidRPr="00AF11A8" w:rsidRDefault="00AF11A8" w:rsidP="00AF11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Развитие цифровых навыков:</w:t>
      </w:r>
      <w:r w:rsidRPr="00AF11A8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Онлайн-обучение способствует раннему развитию цифровых компетенций, которые являются необходимыми в современном мире. Дети учатся работать с компьютером, пользоваться различными программами и сервисами, развивают навыки самостоятельного поиска информации и её анализа.</w:t>
      </w:r>
    </w:p>
    <w:p w14:paraId="6C69096C" w14:textId="77777777" w:rsidR="00AF11A8" w:rsidRPr="00AF11A8" w:rsidRDefault="00AF11A8" w:rsidP="00AF11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Возможность обучения вне зависимости от местоположения:</w:t>
      </w:r>
      <w:r w:rsidRPr="00AF11A8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Онлайн-обучение позволяет получать образование независимо от места проживания. Это особенно важно для детей, живущих в отдалённых районах с ограниченным доступом к качественному образованию.</w:t>
      </w:r>
    </w:p>
    <w:p w14:paraId="149B568B" w14:textId="77777777" w:rsidR="00AF11A8" w:rsidRPr="00AF11A8" w:rsidRDefault="00AF11A8" w:rsidP="00AF11A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Минусы онлайн обучения в 1 классе:</w:t>
      </w:r>
    </w:p>
    <w:p w14:paraId="2653D1F6" w14:textId="77777777" w:rsidR="00AF11A8" w:rsidRPr="00AF11A8" w:rsidRDefault="00AF11A8" w:rsidP="00AF11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Недостаток социального взаимодействия:</w:t>
      </w:r>
      <w:r w:rsidRPr="00AF11A8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Один из самых серьёзных недостатков онлайн-обучения – ограниченное социальное взаимодействие. В начальной школе общение со сверстниками играет важную роль в социально-эмоциональном развитии ребёнка. Отсутствие живого общения может привести к изоляции и трудностям в адаптации к коллективу в будущем.</w:t>
      </w:r>
    </w:p>
    <w:p w14:paraId="78AA9E6F" w14:textId="77777777" w:rsidR="00AF11A8" w:rsidRPr="00AF11A8" w:rsidRDefault="00AF11A8" w:rsidP="00AF11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Требует высокой самодисциплины:</w:t>
      </w:r>
      <w:r w:rsidRPr="00AF11A8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 xml:space="preserve"> Успешное онлайн-обучение требует от ребёнка высокого уровня самоорганизации и </w:t>
      </w:r>
      <w:r w:rsidRPr="00AF11A8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lastRenderedPageBreak/>
        <w:t>самодисциплины. Не все дети в начальной школе способны самостоятельно планировать свою работу и сосредоточиться на учебном процессе без постоянного контроля со стороны взрослого.</w:t>
      </w:r>
    </w:p>
    <w:p w14:paraId="448D00E2" w14:textId="77777777" w:rsidR="00AF11A8" w:rsidRPr="00AF11A8" w:rsidRDefault="00AF11A8" w:rsidP="00AF11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Зависимость от технологии:</w:t>
      </w:r>
      <w:r w:rsidRPr="00AF11A8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Онлайн-обучение полностью зависит от наличия доступа к интернету и необходимого оборудования. Сбои в работе интернета или поломка техники могут прервать учебный процесс.</w:t>
      </w:r>
    </w:p>
    <w:p w14:paraId="7067C1FA" w14:textId="77777777" w:rsidR="00AF11A8" w:rsidRPr="00AF11A8" w:rsidRDefault="00AF11A8" w:rsidP="00AF11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Отсутствие непосредственного контакта с учителем:</w:t>
      </w:r>
      <w:r w:rsidRPr="00AF11A8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Несмотря на возможность онлайн-консультаций, отсутствие непосредственного контакта с учителем может осложнить понимание материала и получение своевременной помощи. Не все дети способны эффективно общаться в онлайн-режиме и задавать вопросы.</w:t>
      </w:r>
    </w:p>
    <w:p w14:paraId="578998E4" w14:textId="77777777" w:rsidR="00AF11A8" w:rsidRPr="00AF11A8" w:rsidRDefault="00AF11A8" w:rsidP="00AF11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KZ"/>
        </w:rPr>
        <w:t>Возможные проблемы с мотивацией:</w:t>
      </w:r>
      <w:r w:rsidRPr="00AF11A8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 Без живого общения и конкурентной среды мотивация у некоторых детей может снизиться. Необходимо прикладывать большие усилия для создания интересной и мотивирующей учебной среды в домашних условиях.</w:t>
      </w:r>
    </w:p>
    <w:p w14:paraId="54BB5372" w14:textId="77777777" w:rsidR="00AF11A8" w:rsidRPr="00AF11A8" w:rsidRDefault="00AF11A8" w:rsidP="00AF11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</w:pPr>
      <w:r w:rsidRPr="00AF11A8">
        <w:rPr>
          <w:rFonts w:ascii="Times New Roman" w:eastAsia="Times New Roman" w:hAnsi="Times New Roman" w:cs="Times New Roman"/>
          <w:color w:val="111111"/>
          <w:sz w:val="28"/>
          <w:szCs w:val="28"/>
          <w:lang w:eastAsia="ru-KZ"/>
        </w:rPr>
        <w:t>В заключение, онлайн-обучение в начальной школе – это инструмент с потенциалом для достижения высоких результатов, но он требует тщательного подхода и учёта особенностей каждого ребёнка. Выбор в пользу онлайн-обучения должен быть осознанным и принятым с учётом его плюсов и минусов, а также с учетом индивидуальных характеристик ребёнка и возможностей семьи. Оптимальный вариант может представлять собой гибридную систему, сочетающую онлайн и оффлайн обучение.</w:t>
      </w:r>
    </w:p>
    <w:p w14:paraId="57FE03EB" w14:textId="77777777" w:rsidR="00E87D38" w:rsidRPr="00AF11A8" w:rsidRDefault="00E87D38">
      <w:pPr>
        <w:rPr>
          <w:rFonts w:ascii="Times New Roman" w:hAnsi="Times New Roman" w:cs="Times New Roman"/>
          <w:sz w:val="28"/>
          <w:szCs w:val="28"/>
        </w:rPr>
      </w:pPr>
    </w:p>
    <w:sectPr w:rsidR="00E87D38" w:rsidRPr="00AF11A8" w:rsidSect="00AF11A8">
      <w:pgSz w:w="11906" w:h="16838"/>
      <w:pgMar w:top="1134" w:right="850" w:bottom="1134" w:left="1701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3B7A"/>
    <w:multiLevelType w:val="multilevel"/>
    <w:tmpl w:val="E8B8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853C5"/>
    <w:multiLevelType w:val="multilevel"/>
    <w:tmpl w:val="DD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38"/>
    <w:rsid w:val="00AF11A8"/>
    <w:rsid w:val="00E8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4095"/>
  <w15:chartTrackingRefBased/>
  <w15:docId w15:val="{194B9395-0CC1-42B4-9DAF-D567D45D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3</cp:revision>
  <dcterms:created xsi:type="dcterms:W3CDTF">2025-02-20T05:54:00Z</dcterms:created>
  <dcterms:modified xsi:type="dcterms:W3CDTF">2025-02-20T05:56:00Z</dcterms:modified>
</cp:coreProperties>
</file>