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7722" w:rsidRPr="000B6AAF" w:rsidRDefault="000B6AAF" w:rsidP="000B6AAF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  <w:r w:rsidR="00C27722" w:rsidRPr="000B6AAF">
        <w:rPr>
          <w:rFonts w:ascii="Times New Roman" w:hAnsi="Times New Roman" w:cs="Times New Roman"/>
          <w:b/>
          <w:sz w:val="28"/>
          <w:szCs w:val="28"/>
        </w:rPr>
        <w:t>Группа «</w:t>
      </w:r>
      <w:proofErr w:type="spellStart"/>
      <w:r w:rsidR="00C27722" w:rsidRPr="000B6AAF">
        <w:rPr>
          <w:rFonts w:ascii="Times New Roman" w:hAnsi="Times New Roman" w:cs="Times New Roman"/>
          <w:b/>
          <w:sz w:val="28"/>
          <w:szCs w:val="28"/>
        </w:rPr>
        <w:t>Ертегі</w:t>
      </w:r>
      <w:proofErr w:type="spellEnd"/>
      <w:r w:rsidR="00C27722" w:rsidRPr="000B6AAF">
        <w:rPr>
          <w:rFonts w:ascii="Times New Roman" w:hAnsi="Times New Roman" w:cs="Times New Roman"/>
          <w:b/>
          <w:sz w:val="28"/>
          <w:szCs w:val="28"/>
        </w:rPr>
        <w:t>» — новый этап развития!</w:t>
      </w:r>
    </w:p>
    <w:p w:rsidR="00C27722" w:rsidRPr="000B6AAF" w:rsidRDefault="00C27722" w:rsidP="000B6A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27722" w:rsidRPr="000B6AAF" w:rsidRDefault="000B6AAF" w:rsidP="000B6A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27722" w:rsidRPr="000B6AAF">
        <w:rPr>
          <w:rFonts w:ascii="Times New Roman" w:hAnsi="Times New Roman" w:cs="Times New Roman"/>
          <w:sz w:val="28"/>
          <w:szCs w:val="28"/>
        </w:rPr>
        <w:t>В нашей группе «</w:t>
      </w:r>
      <w:proofErr w:type="spellStart"/>
      <w:r w:rsidR="00C27722" w:rsidRPr="000B6AAF">
        <w:rPr>
          <w:rFonts w:ascii="Times New Roman" w:hAnsi="Times New Roman" w:cs="Times New Roman"/>
          <w:sz w:val="28"/>
          <w:szCs w:val="28"/>
        </w:rPr>
        <w:t>Ертегі</w:t>
      </w:r>
      <w:proofErr w:type="spellEnd"/>
      <w:r w:rsidR="00C27722" w:rsidRPr="000B6AAF">
        <w:rPr>
          <w:rFonts w:ascii="Times New Roman" w:hAnsi="Times New Roman" w:cs="Times New Roman"/>
          <w:sz w:val="28"/>
          <w:szCs w:val="28"/>
        </w:rPr>
        <w:t>» — 25 воспитанников: 13 девочек и 12 мальчиков. В этом учебном году наши ребята перешли из средней группы в старшую, открыв новый этап дошкольного детства — время активного познания, самостоятельности, творчества и первых осознанных достижений.</w:t>
      </w:r>
    </w:p>
    <w:p w:rsidR="00C27722" w:rsidRPr="000B6AAF" w:rsidRDefault="000B6AAF" w:rsidP="000B6A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27722" w:rsidRPr="000B6AAF">
        <w:rPr>
          <w:rFonts w:ascii="Times New Roman" w:hAnsi="Times New Roman" w:cs="Times New Roman"/>
          <w:sz w:val="28"/>
          <w:szCs w:val="28"/>
        </w:rPr>
        <w:t>Старший дошкольный возраст — это период, когда дети становятся более самостоятельными, любознательными и инициативными. Они стремятся задавать вопросы, рассуждать, экспериментировать, находить решения и проявлять свои способности. В этом возрасте активно развиваются речь, память, внимание, воображение, логическое мышление, коммуникативные навыки, а также умение работать в команде и договариваться со сверстниками.</w:t>
      </w:r>
    </w:p>
    <w:p w:rsidR="00C27722" w:rsidRPr="000B6AAF" w:rsidRDefault="000B6AAF" w:rsidP="000B6A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27722" w:rsidRPr="000B6AAF">
        <w:rPr>
          <w:rFonts w:ascii="Times New Roman" w:hAnsi="Times New Roman" w:cs="Times New Roman"/>
          <w:sz w:val="28"/>
          <w:szCs w:val="28"/>
        </w:rPr>
        <w:t>Особое внимание в старшей группе уделяется формированию самостоятельности и ответственности. Дети учатся планировать свои действия, доводить начатое дело до конца, соблюдать правила, проявлять заботу о других и самостоятельно выбирать интересующие их виды деятельности.</w:t>
      </w:r>
    </w:p>
    <w:p w:rsidR="00C27722" w:rsidRPr="000B6AAF" w:rsidRDefault="00C27722" w:rsidP="000B6A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27722" w:rsidRPr="000B6AAF" w:rsidRDefault="00C27722" w:rsidP="000B6AAF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6AAF">
        <w:rPr>
          <w:rFonts w:ascii="Times New Roman" w:hAnsi="Times New Roman" w:cs="Times New Roman"/>
          <w:b/>
          <w:sz w:val="28"/>
          <w:szCs w:val="28"/>
        </w:rPr>
        <w:t>Новая развивающая среда</w:t>
      </w:r>
    </w:p>
    <w:p w:rsidR="00C27722" w:rsidRPr="000B6AAF" w:rsidRDefault="00C27722" w:rsidP="000B6A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27722" w:rsidRPr="000B6AAF" w:rsidRDefault="00C27722" w:rsidP="000B6A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B6AAF">
        <w:rPr>
          <w:rFonts w:ascii="Times New Roman" w:hAnsi="Times New Roman" w:cs="Times New Roman"/>
          <w:sz w:val="28"/>
          <w:szCs w:val="28"/>
        </w:rPr>
        <w:t>С переходом в старшую группу изменилась и предметно-развивающая среда нашей группы. Мы создали пространство, которое помогает детям самостоятельно выбирать деятельность, исследовать, творить, играть и получать новые знания.</w:t>
      </w:r>
    </w:p>
    <w:p w:rsidR="00C27722" w:rsidRPr="000B6AAF" w:rsidRDefault="00C27722" w:rsidP="000B6A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B6AAF">
        <w:rPr>
          <w:rFonts w:ascii="Times New Roman" w:hAnsi="Times New Roman" w:cs="Times New Roman"/>
          <w:sz w:val="28"/>
          <w:szCs w:val="28"/>
        </w:rPr>
        <w:t>В группе появились различные тематические зоны:</w:t>
      </w:r>
    </w:p>
    <w:p w:rsidR="00C27722" w:rsidRPr="000B6AAF" w:rsidRDefault="000B6AAF" w:rsidP="000B6A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27722" w:rsidRPr="000B6AAF">
        <w:rPr>
          <w:rFonts w:ascii="Times New Roman" w:hAnsi="Times New Roman" w:cs="Times New Roman"/>
          <w:sz w:val="28"/>
          <w:szCs w:val="28"/>
        </w:rPr>
        <w:t>Учебная зона — пространство для занятий, познавательной деятельности, развития логического мышления, речи и математических представлений.</w:t>
      </w:r>
    </w:p>
    <w:p w:rsidR="00C27722" w:rsidRPr="000B6AAF" w:rsidRDefault="000B6AAF" w:rsidP="000B6A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27722" w:rsidRPr="000B6AAF">
        <w:rPr>
          <w:rFonts w:ascii="Times New Roman" w:hAnsi="Times New Roman" w:cs="Times New Roman"/>
          <w:sz w:val="28"/>
          <w:szCs w:val="28"/>
        </w:rPr>
        <w:t>Национальный уголок — знакомит детей с культурой, традициями, бытом и национальными ценностями Казахстана.</w:t>
      </w:r>
    </w:p>
    <w:p w:rsidR="00C27722" w:rsidRPr="000B6AAF" w:rsidRDefault="000B6AAF" w:rsidP="000B6A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27722" w:rsidRPr="000B6AAF">
        <w:rPr>
          <w:rFonts w:ascii="Times New Roman" w:hAnsi="Times New Roman" w:cs="Times New Roman"/>
          <w:sz w:val="28"/>
          <w:szCs w:val="28"/>
        </w:rPr>
        <w:t>Исследовательская зона — место для маленьких открытий, экспериментов, наблюдений и первых шагов в познании окружающего мира.</w:t>
      </w:r>
    </w:p>
    <w:p w:rsidR="00C27722" w:rsidRPr="000B6AAF" w:rsidRDefault="00C27722" w:rsidP="000B6A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B6AAF">
        <w:rPr>
          <w:rFonts w:ascii="Times New Roman" w:hAnsi="Times New Roman" w:cs="Times New Roman"/>
          <w:sz w:val="28"/>
          <w:szCs w:val="28"/>
        </w:rPr>
        <w:t>«Город мастеров» — творческое пространство, где дети могут конструировать, создавать различные поделки, проявлять фантазию и развивать свои способности.</w:t>
      </w:r>
    </w:p>
    <w:p w:rsidR="00C27722" w:rsidRPr="000B6AAF" w:rsidRDefault="000B6AAF" w:rsidP="000B6A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27722" w:rsidRPr="000B6AAF">
        <w:rPr>
          <w:rFonts w:ascii="Times New Roman" w:hAnsi="Times New Roman" w:cs="Times New Roman"/>
          <w:sz w:val="28"/>
          <w:szCs w:val="28"/>
        </w:rPr>
        <w:t>Зона развития мелкой моторики — разнообразные игры и материалы помогают совершенствовать координацию движений, ловкость и подготовку руки к письму.</w:t>
      </w:r>
    </w:p>
    <w:p w:rsidR="00C27722" w:rsidRPr="000B6AAF" w:rsidRDefault="000B6AAF" w:rsidP="000B6A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27722" w:rsidRPr="000B6AAF">
        <w:rPr>
          <w:rFonts w:ascii="Times New Roman" w:hAnsi="Times New Roman" w:cs="Times New Roman"/>
          <w:sz w:val="28"/>
          <w:szCs w:val="28"/>
        </w:rPr>
        <w:t>Зона развития крупной моторики — пространство для двигательной активности, координации, ловкости и физического развития.</w:t>
      </w:r>
    </w:p>
    <w:p w:rsidR="00C27722" w:rsidRPr="000B6AAF" w:rsidRDefault="000B6AAF" w:rsidP="000B6A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27722" w:rsidRPr="000B6AAF">
        <w:rPr>
          <w:rFonts w:ascii="Times New Roman" w:hAnsi="Times New Roman" w:cs="Times New Roman"/>
          <w:sz w:val="28"/>
          <w:szCs w:val="28"/>
        </w:rPr>
        <w:t>Уголок ПДД — игровая зона, где дети знакомятся с правилами дорожного движения, дорожными знаками и безопасным поведением на улице.</w:t>
      </w:r>
    </w:p>
    <w:p w:rsidR="00C27722" w:rsidRPr="000B6AAF" w:rsidRDefault="000B6AAF" w:rsidP="000B6A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C27722" w:rsidRPr="000B6AAF">
        <w:rPr>
          <w:rFonts w:ascii="Times New Roman" w:hAnsi="Times New Roman" w:cs="Times New Roman"/>
          <w:sz w:val="28"/>
          <w:szCs w:val="28"/>
        </w:rPr>
        <w:t>Кухня — сюжетно-ролевая зона, в которой дети учатся взаимодействовать друг с другом, распределять роли и проигрывать знакомые бытовые ситуации.</w:t>
      </w:r>
    </w:p>
    <w:p w:rsidR="00C27722" w:rsidRPr="000B6AAF" w:rsidRDefault="000B6AAF" w:rsidP="000B6A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27722" w:rsidRPr="000B6AAF">
        <w:rPr>
          <w:rFonts w:ascii="Times New Roman" w:hAnsi="Times New Roman" w:cs="Times New Roman"/>
          <w:sz w:val="28"/>
          <w:szCs w:val="28"/>
        </w:rPr>
        <w:t>Дом — пространство для сюжетно-ролевых игр, способствующих развитию социальных навыков, речи и самостоятельности.</w:t>
      </w:r>
    </w:p>
    <w:p w:rsidR="00C27722" w:rsidRPr="000B6AAF" w:rsidRDefault="000B6AAF" w:rsidP="000B6A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27722" w:rsidRPr="000B6AAF">
        <w:rPr>
          <w:rFonts w:ascii="Times New Roman" w:hAnsi="Times New Roman" w:cs="Times New Roman"/>
          <w:sz w:val="28"/>
          <w:szCs w:val="28"/>
        </w:rPr>
        <w:t>Салон красоты — игровая зона для творческой и ролевой деятельности, общения и развития воображения.</w:t>
      </w:r>
    </w:p>
    <w:p w:rsidR="00C27722" w:rsidRPr="000B6AAF" w:rsidRDefault="000B6AAF" w:rsidP="000B6A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="00C27722" w:rsidRPr="000B6AAF">
        <w:rPr>
          <w:rFonts w:ascii="Times New Roman" w:hAnsi="Times New Roman" w:cs="Times New Roman"/>
          <w:sz w:val="28"/>
          <w:szCs w:val="28"/>
        </w:rPr>
        <w:t>Читательско</w:t>
      </w:r>
      <w:proofErr w:type="spellEnd"/>
      <w:r w:rsidR="00C27722" w:rsidRPr="000B6AAF">
        <w:rPr>
          <w:rFonts w:ascii="Times New Roman" w:hAnsi="Times New Roman" w:cs="Times New Roman"/>
          <w:sz w:val="28"/>
          <w:szCs w:val="28"/>
        </w:rPr>
        <w:t>-театральный уголок — уютное место для знакомства с книгами, сказками и произведениями детской литературы, а также для инсценировок, театральных постановок и развития выразительной речи.</w:t>
      </w:r>
    </w:p>
    <w:p w:rsidR="00C27722" w:rsidRPr="000B6AAF" w:rsidRDefault="00C27722" w:rsidP="000B6A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27722" w:rsidRPr="000B6AAF" w:rsidRDefault="000B6AAF" w:rsidP="000B6A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27722" w:rsidRPr="000B6AAF">
        <w:rPr>
          <w:rFonts w:ascii="Times New Roman" w:hAnsi="Times New Roman" w:cs="Times New Roman"/>
          <w:sz w:val="28"/>
          <w:szCs w:val="28"/>
        </w:rPr>
        <w:t>Каждая зона нашей группы создана с учётом возрастных возможностей и интересов детей. Такое пространство позволяет ребёнку быть не только участником организованной деятельности, но и самостоятельным исследователем, творцом и инициатором игры.</w:t>
      </w:r>
    </w:p>
    <w:p w:rsidR="000B6AAF" w:rsidRDefault="000B6AAF" w:rsidP="000B6A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27722" w:rsidRPr="000B6AAF">
        <w:rPr>
          <w:rFonts w:ascii="Times New Roman" w:hAnsi="Times New Roman" w:cs="Times New Roman"/>
          <w:sz w:val="28"/>
          <w:szCs w:val="28"/>
        </w:rPr>
        <w:t>Мы стремимся сделать группу «</w:t>
      </w:r>
      <w:proofErr w:type="spellStart"/>
      <w:r w:rsidR="00C27722" w:rsidRPr="000B6AAF">
        <w:rPr>
          <w:rFonts w:ascii="Times New Roman" w:hAnsi="Times New Roman" w:cs="Times New Roman"/>
          <w:sz w:val="28"/>
          <w:szCs w:val="28"/>
        </w:rPr>
        <w:t>Ертегі</w:t>
      </w:r>
      <w:proofErr w:type="spellEnd"/>
      <w:r w:rsidR="00C27722" w:rsidRPr="000B6AAF">
        <w:rPr>
          <w:rFonts w:ascii="Times New Roman" w:hAnsi="Times New Roman" w:cs="Times New Roman"/>
          <w:sz w:val="28"/>
          <w:szCs w:val="28"/>
        </w:rPr>
        <w:t>» местом, где каждый день наполнен открытиями, творчеством, общением и радостью познания!</w:t>
      </w:r>
    </w:p>
    <w:p w:rsidR="000B6AAF" w:rsidRPr="000B6AAF" w:rsidRDefault="000B6AAF" w:rsidP="000B6AAF"/>
    <w:p w:rsidR="00C27722" w:rsidRPr="000B6AAF" w:rsidRDefault="00C27722" w:rsidP="000B6AAF">
      <w:pPr>
        <w:tabs>
          <w:tab w:val="left" w:pos="1320"/>
        </w:tabs>
      </w:pPr>
    </w:p>
    <w:p w:rsidR="00C27722" w:rsidRDefault="00C27722" w:rsidP="00C27722">
      <w:r>
        <w:rPr>
          <w:noProof/>
          <w:lang w:eastAsia="ru-RU"/>
        </w:rPr>
        <w:drawing>
          <wp:inline distT="0" distB="0" distL="0" distR="0">
            <wp:extent cx="2712309" cy="26060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6-09-18 at 13.15.43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7382" cy="2610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B6AAF">
        <w:rPr>
          <w:noProof/>
          <w:lang w:eastAsia="ru-RU"/>
        </w:rPr>
        <w:t xml:space="preserve">                </w:t>
      </w:r>
      <w:r>
        <w:rPr>
          <w:noProof/>
          <w:lang w:eastAsia="ru-RU"/>
        </w:rPr>
        <w:drawing>
          <wp:inline distT="0" distB="0" distL="0" distR="0">
            <wp:extent cx="2438400" cy="257873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6-09-18 at 13.15.44 (1)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57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7722" w:rsidRDefault="00C27722" w:rsidP="00C27722">
      <w:r>
        <w:rPr>
          <w:noProof/>
          <w:lang w:eastAsia="ru-RU"/>
        </w:rPr>
        <w:drawing>
          <wp:inline distT="0" distB="0" distL="0" distR="0">
            <wp:extent cx="2689860" cy="23241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WhatsApp Image 2026-09-18 at 13.15.42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986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B6AAF">
        <w:rPr>
          <w:noProof/>
          <w:lang w:eastAsia="ru-RU"/>
        </w:rPr>
        <w:t xml:space="preserve">               </w:t>
      </w:r>
      <w:r w:rsidR="000B6AAF">
        <w:rPr>
          <w:noProof/>
          <w:lang w:eastAsia="ru-RU"/>
        </w:rPr>
        <w:drawing>
          <wp:inline distT="0" distB="0" distL="0" distR="0" wp14:anchorId="661BB4D6" wp14:editId="4FF5605D">
            <wp:extent cx="2575560" cy="229362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WhatsApp Image 2026-09-18 at 13.15.45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5560" cy="2293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27722" w:rsidRDefault="00C27722" w:rsidP="00C27722"/>
    <w:sectPr w:rsidR="00C27722" w:rsidSect="000B6AAF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7CD1" w:rsidRDefault="00147CD1" w:rsidP="000B6AAF">
      <w:pPr>
        <w:spacing w:after="0" w:line="240" w:lineRule="auto"/>
      </w:pPr>
      <w:r>
        <w:separator/>
      </w:r>
    </w:p>
  </w:endnote>
  <w:endnote w:type="continuationSeparator" w:id="0">
    <w:p w:rsidR="00147CD1" w:rsidRDefault="00147CD1" w:rsidP="000B6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7CD1" w:rsidRDefault="00147CD1" w:rsidP="000B6AAF">
      <w:pPr>
        <w:spacing w:after="0" w:line="240" w:lineRule="auto"/>
      </w:pPr>
      <w:r>
        <w:separator/>
      </w:r>
    </w:p>
  </w:footnote>
  <w:footnote w:type="continuationSeparator" w:id="0">
    <w:p w:rsidR="00147CD1" w:rsidRDefault="00147CD1" w:rsidP="000B6A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BF4"/>
    <w:rsid w:val="000B6AAF"/>
    <w:rsid w:val="00147CD1"/>
    <w:rsid w:val="00354BF4"/>
    <w:rsid w:val="00A15918"/>
    <w:rsid w:val="00C2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872BC1-D8A7-4CC1-BB63-E0FC8A029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B6AAF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0B6A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B6AAF"/>
  </w:style>
  <w:style w:type="paragraph" w:styleId="a6">
    <w:name w:val="footer"/>
    <w:basedOn w:val="a"/>
    <w:link w:val="a7"/>
    <w:uiPriority w:val="99"/>
    <w:unhideWhenUsed/>
    <w:rsid w:val="000B6A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B6A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488</Words>
  <Characters>2787</Characters>
  <Application>Microsoft Office Word</Application>
  <DocSecurity>0</DocSecurity>
  <Lines>23</Lines>
  <Paragraphs>6</Paragraphs>
  <ScaleCrop>false</ScaleCrop>
  <Company>SPecialiST RePack</Company>
  <LinksUpToDate>false</LinksUpToDate>
  <CharactersWithSpaces>3269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2026-09-18T08:17:00Z</dcterms:created>
  <dcterms:modified xsi:type="dcterms:W3CDTF">2026-09-19T13:42:00Z</dcterms:modified>
</cp:coreProperties>
</file>