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38A9A" w14:textId="77777777" w:rsidR="00704BDD" w:rsidRDefault="0052646F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pict w14:anchorId="31509CA6">
          <v:shapetype id="_x0000_t202" coordsize="21600,21600" o:spt="202" path="m,l,21600r21600,l21600,xe">
            <v:stroke joinstyle="miter"/>
            <v:path gradientshapeok="t" o:connecttype="rect"/>
          </v:shapetype>
          <v:shape id="Поле 5" o:spid="_x0000_s1026" type="#_x0000_t202" style="position:absolute;margin-left:-8.4pt;margin-top:-6pt;width:538.65pt;height:583.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" filled="f" stroked="f">
            <v:fill o:detectmouseclick="t"/>
            <v:textbox style="mso-next-textbox:#Поле 5">
              <w:txbxContent>
                <w:p w14:paraId="0C6AF3E6" w14:textId="77777777" w:rsidR="00113AD6" w:rsidRDefault="00113AD6" w:rsidP="00113AD6">
                  <w:pPr>
                    <w:jc w:val="center"/>
                    <w:rPr>
                      <w:rFonts w:ascii="Times New Roman" w:hAnsi="Times New Roman" w:cs="Times New Roman"/>
                      <w:b/>
                      <w:noProof/>
                      <w:sz w:val="72"/>
                      <w:szCs w:val="72"/>
                    </w:rPr>
                  </w:pPr>
                  <w:r>
                    <w:rPr>
                      <w:rFonts w:ascii="Times New Roman" w:hAnsi="Times New Roman" w:cs="Times New Roman"/>
                      <w:b/>
                      <w:noProof/>
                      <w:sz w:val="72"/>
                      <w:szCs w:val="72"/>
                    </w:rPr>
                    <w:t xml:space="preserve">     Эмблема группы </w:t>
                  </w:r>
                  <w:r w:rsidRPr="00113AD6">
                    <w:rPr>
                      <w:rFonts w:ascii="Times New Roman" w:hAnsi="Times New Roman" w:cs="Times New Roman"/>
                      <w:b/>
                      <w:noProof/>
                      <w:sz w:val="72"/>
                      <w:szCs w:val="72"/>
                    </w:rPr>
                    <w:t>«Алақан».</w:t>
                  </w:r>
                </w:p>
                <w:p w14:paraId="7E1B8057" w14:textId="77777777" w:rsidR="00113AD6" w:rsidRDefault="00113AD6" w:rsidP="00113AD6">
                  <w:pPr>
                    <w:jc w:val="center"/>
                    <w:rPr>
                      <w:rFonts w:ascii="Times New Roman" w:hAnsi="Times New Roman" w:cs="Times New Roman"/>
                      <w:b/>
                      <w:noProof/>
                      <w:sz w:val="72"/>
                      <w:szCs w:val="72"/>
                    </w:rPr>
                  </w:pPr>
                </w:p>
                <w:p w14:paraId="001775E2" w14:textId="77777777" w:rsidR="00113AD6" w:rsidRDefault="00113AD6" w:rsidP="00113AD6">
                  <w:pPr>
                    <w:jc w:val="center"/>
                    <w:rPr>
                      <w:rFonts w:ascii="Times New Roman" w:hAnsi="Times New Roman" w:cs="Times New Roman"/>
                      <w:b/>
                      <w:noProof/>
                      <w:sz w:val="72"/>
                      <w:szCs w:val="72"/>
                    </w:rPr>
                  </w:pPr>
                </w:p>
                <w:p w14:paraId="1F11FE59" w14:textId="77777777" w:rsidR="00113AD6" w:rsidRDefault="00113AD6" w:rsidP="00113AD6">
                  <w:pPr>
                    <w:jc w:val="center"/>
                    <w:rPr>
                      <w:rFonts w:ascii="Times New Roman" w:hAnsi="Times New Roman" w:cs="Times New Roman"/>
                      <w:b/>
                      <w:noProof/>
                      <w:sz w:val="72"/>
                      <w:szCs w:val="72"/>
                    </w:rPr>
                  </w:pPr>
                </w:p>
                <w:p w14:paraId="10576C5C" w14:textId="77777777" w:rsidR="00113AD6" w:rsidRDefault="00113AD6" w:rsidP="00113AD6">
                  <w:pPr>
                    <w:jc w:val="center"/>
                    <w:rPr>
                      <w:rFonts w:ascii="Times New Roman" w:hAnsi="Times New Roman" w:cs="Times New Roman"/>
                      <w:b/>
                      <w:noProof/>
                      <w:sz w:val="72"/>
                      <w:szCs w:val="72"/>
                    </w:rPr>
                  </w:pPr>
                </w:p>
                <w:p w14:paraId="63060D7E" w14:textId="77777777" w:rsidR="00FB3C13" w:rsidRDefault="00FB3C13" w:rsidP="00113AD6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noProof/>
                      <w:color w:val="4F81BD" w:themeColor="accent1"/>
                      <w:sz w:val="32"/>
                      <w:szCs w:val="32"/>
                    </w:rPr>
                  </w:pPr>
                </w:p>
                <w:p w14:paraId="04E4C63D" w14:textId="4FB9A72F" w:rsidR="00113AD6" w:rsidRDefault="00FB3C13" w:rsidP="00113AD6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noProof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noProof/>
                      <w:color w:val="4F81BD" w:themeColor="accent1"/>
                      <w:sz w:val="32"/>
                      <w:szCs w:val="32"/>
                    </w:rPr>
                    <w:t>Девиз нашей группы</w:t>
                  </w:r>
                  <w:r w:rsidRPr="00113AD6">
                    <w:rPr>
                      <w:rFonts w:ascii="Times New Roman" w:hAnsi="Times New Roman" w:cs="Times New Roman"/>
                      <w:b/>
                      <w:bCs/>
                      <w:noProof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noProof/>
                      <w:sz w:val="32"/>
                      <w:szCs w:val="32"/>
                    </w:rPr>
                    <w:t>:</w:t>
                  </w:r>
                </w:p>
                <w:p w14:paraId="26BB5C68" w14:textId="26D86D9A" w:rsidR="00FB3C13" w:rsidRDefault="00FB3C13" w:rsidP="00113AD6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noProof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noProof/>
                      <w:sz w:val="32"/>
                      <w:szCs w:val="32"/>
                    </w:rPr>
                    <w:t>Ладошки дружно мы сложили –</w:t>
                  </w:r>
                </w:p>
                <w:p w14:paraId="10B9C319" w14:textId="1A2471A3" w:rsidR="00FB3C13" w:rsidRDefault="00FB3C13" w:rsidP="00113AD6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noProof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noProof/>
                      <w:sz w:val="32"/>
                      <w:szCs w:val="32"/>
                    </w:rPr>
                    <w:t>Дружбу, радость получили!</w:t>
                  </w:r>
                </w:p>
                <w:p w14:paraId="5F7584D1" w14:textId="77777777" w:rsidR="00FB3C13" w:rsidRDefault="00FB3C13" w:rsidP="00FB3C13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noProof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noProof/>
                      <w:sz w:val="32"/>
                      <w:szCs w:val="32"/>
                    </w:rPr>
                    <w:t>Любознательные детки-</w:t>
                  </w:r>
                </w:p>
                <w:p w14:paraId="3A753AE4" w14:textId="77777777" w:rsidR="00FB3C13" w:rsidRPr="00113AD6" w:rsidRDefault="00FB3C13" w:rsidP="00FB3C13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noProof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noProof/>
                      <w:sz w:val="32"/>
                      <w:szCs w:val="32"/>
                    </w:rPr>
                    <w:t>Вместе мы сильнее всех!</w:t>
                  </w:r>
                </w:p>
                <w:p w14:paraId="3BAC4017" w14:textId="6DF03764" w:rsidR="00FB3C13" w:rsidRDefault="00FB3C13" w:rsidP="00113AD6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noProof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noProof/>
                      <w:sz w:val="32"/>
                      <w:szCs w:val="32"/>
                    </w:rPr>
                    <w:t>Пусть сияет добрый свет-</w:t>
                  </w:r>
                </w:p>
                <w:p w14:paraId="4F90A6A7" w14:textId="395BFC5C" w:rsidR="00FB3C13" w:rsidRDefault="00FB3C13" w:rsidP="00113AD6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noProof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noProof/>
                      <w:sz w:val="32"/>
                      <w:szCs w:val="32"/>
                    </w:rPr>
                    <w:t>Лучше нашей группы нет!</w:t>
                  </w:r>
                </w:p>
                <w:p w14:paraId="5795CA35" w14:textId="77777777" w:rsidR="00113AD6" w:rsidRPr="00113AD6" w:rsidRDefault="00113AD6" w:rsidP="00113AD6">
                  <w:pPr>
                    <w:jc w:val="center"/>
                    <w:rPr>
                      <w:rFonts w:ascii="Times New Roman" w:hAnsi="Times New Roman" w:cs="Times New Roman"/>
                      <w:b/>
                      <w:noProof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 w:rsidR="00113AD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39" behindDoc="0" locked="0" layoutInCell="1" allowOverlap="1" wp14:anchorId="7C965A60" wp14:editId="2F161F6B">
            <wp:simplePos x="0" y="0"/>
            <wp:positionH relativeFrom="column">
              <wp:posOffset>2295525</wp:posOffset>
            </wp:positionH>
            <wp:positionV relativeFrom="paragraph">
              <wp:posOffset>1428750</wp:posOffset>
            </wp:positionV>
            <wp:extent cx="2219325" cy="2164080"/>
            <wp:effectExtent l="0" t="0" r="9525" b="762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2164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13AD6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EC02029" wp14:editId="2B9ED25C">
            <wp:simplePos x="0" y="0"/>
            <wp:positionH relativeFrom="column">
              <wp:posOffset>1876425</wp:posOffset>
            </wp:positionH>
            <wp:positionV relativeFrom="paragraph">
              <wp:posOffset>1038225</wp:posOffset>
            </wp:positionV>
            <wp:extent cx="3057525" cy="3057525"/>
            <wp:effectExtent l="0" t="0" r="9525" b="9525"/>
            <wp:wrapNone/>
            <wp:docPr id="2" name="Рисунок 2" descr="Full Circle Rainbow - ÐÐµÑÐ¿Ð»Ð°ÑÐ½ÑÐµ ÐÐ°ÑÑÐ¸Ð½ÐºÐ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ull Circle Rainbow - ÐÐµÑÐ¿Ð»Ð°ÑÐ½ÑÐµ ÐÐ°ÑÑÐ¸Ð½ÐºÐ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13AD6" w:rsidRPr="00113AD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F8EADE" wp14:editId="1ABB2422">
            <wp:extent cx="6485890" cy="9693101"/>
            <wp:effectExtent l="133350" t="114300" r="105410" b="118110"/>
            <wp:docPr id="1" name="Рисунок 1" descr="https://cdn2.arhivurokov.ru/multiurok/html/2018/07/02/s_5b39b7343a3a6/925130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2.arhivurokov.ru/multiurok/html/2018/07/02/s_5b39b7343a3a6/925130_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629" cy="970915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264905F8" w14:textId="0F329CC5" w:rsidR="00711677" w:rsidRPr="004E2A20" w:rsidRDefault="004E2A20" w:rsidP="007529A8">
      <w:pPr>
        <w:jc w:val="center"/>
        <w:rPr>
          <w:rFonts w:ascii="Times New Roman" w:hAnsi="Times New Roman" w:cs="Times New Roman"/>
          <w:sz w:val="24"/>
          <w:szCs w:val="24"/>
        </w:rPr>
      </w:pPr>
      <w:r w:rsidRPr="004E2A2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Паспорт </w:t>
      </w:r>
      <w:r w:rsidR="00A641ED">
        <w:rPr>
          <w:rFonts w:ascii="Times New Roman" w:hAnsi="Times New Roman" w:cs="Times New Roman"/>
          <w:b/>
          <w:bCs/>
          <w:sz w:val="24"/>
          <w:szCs w:val="24"/>
        </w:rPr>
        <w:t>предшкольной</w:t>
      </w:r>
      <w:r w:rsidR="00711677" w:rsidRPr="004E2A20">
        <w:rPr>
          <w:rFonts w:ascii="Times New Roman" w:hAnsi="Times New Roman" w:cs="Times New Roman"/>
          <w:b/>
          <w:bCs/>
          <w:sz w:val="24"/>
          <w:szCs w:val="24"/>
        </w:rPr>
        <w:t xml:space="preserve"> группы «</w:t>
      </w:r>
      <w:proofErr w:type="spellStart"/>
      <w:r w:rsidR="00711677" w:rsidRPr="004E2A20">
        <w:rPr>
          <w:rFonts w:ascii="Times New Roman" w:hAnsi="Times New Roman" w:cs="Times New Roman"/>
          <w:b/>
          <w:bCs/>
          <w:sz w:val="24"/>
          <w:szCs w:val="24"/>
        </w:rPr>
        <w:t>Алақан</w:t>
      </w:r>
      <w:proofErr w:type="spellEnd"/>
      <w:r w:rsidR="00711677" w:rsidRPr="004E2A20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346022" w:rsidRPr="004E2A20">
        <w:rPr>
          <w:rFonts w:ascii="Times New Roman" w:hAnsi="Times New Roman" w:cs="Times New Roman"/>
          <w:sz w:val="24"/>
          <w:szCs w:val="24"/>
        </w:rPr>
        <w:t>.</w:t>
      </w:r>
      <w:r w:rsidR="00346022" w:rsidRPr="004E2A20">
        <w:rPr>
          <w:rFonts w:ascii="Times New Roman" w:hAnsi="Times New Roman" w:cs="Times New Roman"/>
          <w:sz w:val="24"/>
          <w:szCs w:val="24"/>
        </w:rPr>
        <w:br/>
        <w:t xml:space="preserve"> Возраст </w:t>
      </w:r>
      <w:r w:rsidR="0076780E" w:rsidRPr="0076780E">
        <w:rPr>
          <w:rFonts w:ascii="Times New Roman" w:hAnsi="Times New Roman" w:cs="Times New Roman"/>
          <w:sz w:val="24"/>
          <w:szCs w:val="24"/>
        </w:rPr>
        <w:t xml:space="preserve">- </w:t>
      </w:r>
      <w:r w:rsidR="00346022" w:rsidRPr="004E2A20">
        <w:rPr>
          <w:rFonts w:ascii="Times New Roman" w:hAnsi="Times New Roman" w:cs="Times New Roman"/>
          <w:sz w:val="24"/>
          <w:szCs w:val="24"/>
        </w:rPr>
        <w:t>дет</w:t>
      </w:r>
      <w:r w:rsidR="0076780E">
        <w:rPr>
          <w:rFonts w:ascii="Times New Roman" w:hAnsi="Times New Roman" w:cs="Times New Roman"/>
          <w:sz w:val="24"/>
          <w:szCs w:val="24"/>
        </w:rPr>
        <w:t>и</w:t>
      </w:r>
      <w:r w:rsidR="00346022" w:rsidRPr="004E2A20">
        <w:rPr>
          <w:rFonts w:ascii="Times New Roman" w:hAnsi="Times New Roman" w:cs="Times New Roman"/>
          <w:sz w:val="24"/>
          <w:szCs w:val="24"/>
        </w:rPr>
        <w:t xml:space="preserve"> </w:t>
      </w:r>
      <w:r w:rsidR="00656ACF">
        <w:rPr>
          <w:rFonts w:ascii="Times New Roman" w:hAnsi="Times New Roman" w:cs="Times New Roman"/>
          <w:sz w:val="24"/>
          <w:szCs w:val="24"/>
        </w:rPr>
        <w:t>от 5</w:t>
      </w:r>
      <w:r w:rsidR="0076780E">
        <w:rPr>
          <w:rFonts w:ascii="Times New Roman" w:hAnsi="Times New Roman" w:cs="Times New Roman"/>
          <w:sz w:val="24"/>
          <w:szCs w:val="24"/>
        </w:rPr>
        <w:t>-</w:t>
      </w:r>
      <w:r w:rsidR="00A641ED">
        <w:rPr>
          <w:rFonts w:ascii="Times New Roman" w:hAnsi="Times New Roman" w:cs="Times New Roman"/>
          <w:sz w:val="24"/>
          <w:szCs w:val="24"/>
        </w:rPr>
        <w:t>ти</w:t>
      </w:r>
      <w:r w:rsidR="00FF2DE0">
        <w:rPr>
          <w:rFonts w:ascii="Times New Roman" w:hAnsi="Times New Roman" w:cs="Times New Roman"/>
          <w:sz w:val="24"/>
          <w:szCs w:val="24"/>
        </w:rPr>
        <w:t xml:space="preserve"> лет.</w:t>
      </w:r>
    </w:p>
    <w:p w14:paraId="1BC82704" w14:textId="5BCDB987" w:rsidR="006E444C" w:rsidRPr="00656ACF" w:rsidRDefault="00711677" w:rsidP="00711677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56AC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Описание предметно-</w:t>
      </w:r>
      <w:r w:rsidR="00346022" w:rsidRPr="00656AC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пространственной среды в средней</w:t>
      </w:r>
      <w:r w:rsidRPr="00656AC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группе</w:t>
      </w:r>
    </w:p>
    <w:p w14:paraId="688D87F6" w14:textId="3A50629B" w:rsidR="00711677" w:rsidRDefault="00711677" w:rsidP="00711677">
      <w:pPr>
        <w:rPr>
          <w:rFonts w:ascii="Times New Roman" w:hAnsi="Times New Roman" w:cs="Times New Roman"/>
          <w:bCs/>
          <w:sz w:val="24"/>
          <w:szCs w:val="24"/>
        </w:rPr>
      </w:pPr>
      <w:r w:rsidRPr="004E2A20">
        <w:rPr>
          <w:rFonts w:ascii="Times New Roman" w:hAnsi="Times New Roman" w:cs="Times New Roman"/>
          <w:sz w:val="24"/>
          <w:szCs w:val="24"/>
        </w:rPr>
        <w:t xml:space="preserve">Основной формой работы с дошкольниками и ведущим видом деятельности для них является игра. Именно поэтому мы испытываем повышенный интерес к насыщению и </w:t>
      </w:r>
      <w:proofErr w:type="gramStart"/>
      <w:r w:rsidRPr="004E2A20">
        <w:rPr>
          <w:rFonts w:ascii="Times New Roman" w:hAnsi="Times New Roman" w:cs="Times New Roman"/>
          <w:sz w:val="24"/>
          <w:szCs w:val="24"/>
        </w:rPr>
        <w:t>обновлению  развивающей</w:t>
      </w:r>
      <w:proofErr w:type="gramEnd"/>
      <w:r w:rsidRPr="004E2A20">
        <w:rPr>
          <w:rFonts w:ascii="Times New Roman" w:hAnsi="Times New Roman" w:cs="Times New Roman"/>
          <w:sz w:val="24"/>
          <w:szCs w:val="24"/>
        </w:rPr>
        <w:t> </w:t>
      </w:r>
      <w:r w:rsidRPr="004E2A20">
        <w:rPr>
          <w:rFonts w:ascii="Times New Roman" w:hAnsi="Times New Roman" w:cs="Times New Roman"/>
          <w:bCs/>
          <w:sz w:val="24"/>
          <w:szCs w:val="24"/>
        </w:rPr>
        <w:t>предметно-пространственной среды в группе. Предметно-развивающая среда в нашей группе организуется так, чтобы каждый ребенок имел возможность свободно заниматься любимым делом.</w:t>
      </w:r>
      <w:r w:rsidR="0076780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E2A20">
        <w:rPr>
          <w:rFonts w:ascii="Times New Roman" w:hAnsi="Times New Roman" w:cs="Times New Roman"/>
          <w:bCs/>
          <w:sz w:val="24"/>
          <w:szCs w:val="24"/>
        </w:rPr>
        <w:t xml:space="preserve">В зависимости от образовательной ситуации, в том числе и от меняющихся интересов и возможностей детей, пространство группы постоянно трансформируется. Свободное пространство на полу, разнообразие материалов, игр, игрушек, дает возможность сооружать постройки, стимулирует детей на игровую, познавательную и исследовательскую активность. Принцип </w:t>
      </w:r>
      <w:proofErr w:type="spellStart"/>
      <w:r w:rsidRPr="004E2A20">
        <w:rPr>
          <w:rFonts w:ascii="Times New Roman" w:hAnsi="Times New Roman" w:cs="Times New Roman"/>
          <w:bCs/>
          <w:sz w:val="24"/>
          <w:szCs w:val="24"/>
        </w:rPr>
        <w:t>полифункциональности</w:t>
      </w:r>
      <w:proofErr w:type="spellEnd"/>
      <w:r w:rsidRPr="004E2A20">
        <w:rPr>
          <w:rFonts w:ascii="Times New Roman" w:hAnsi="Times New Roman" w:cs="Times New Roman"/>
          <w:bCs/>
          <w:sz w:val="24"/>
          <w:szCs w:val="24"/>
        </w:rPr>
        <w:t xml:space="preserve"> дает возможность разнообразного использования различных составляющих предметной среды группы. Все части группового пространства имеют условные границы, в зависимости от конкретных задач момента. Дети знают, где взять необходимый материал для любимой деятельности и атрибуты для игр. Правильно организованная предметно - развивающая среда позволяет каждому ребенку найти занятие по душе, поверить в свои силы и способности, научиться взаимодействовать с взрослыми и сверстниками, понимать и оценивать их чувства и поступки, а именно это лежит в основе развивающего обучения.</w:t>
      </w:r>
    </w:p>
    <w:p w14:paraId="60101B33" w14:textId="3621C7B9" w:rsidR="00C97B91" w:rsidRDefault="00C97B91" w:rsidP="00711677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Учебная зона- организованное пространство для познавательно</w:t>
      </w:r>
      <w:r w:rsidR="00FB3C13">
        <w:rPr>
          <w:rFonts w:ascii="Times New Roman" w:hAnsi="Times New Roman" w:cs="Times New Roman"/>
          <w:bCs/>
          <w:sz w:val="24"/>
          <w:szCs w:val="24"/>
        </w:rPr>
        <w:t>й</w:t>
      </w:r>
      <w:r>
        <w:rPr>
          <w:rFonts w:ascii="Times New Roman" w:hAnsi="Times New Roman" w:cs="Times New Roman"/>
          <w:bCs/>
          <w:sz w:val="24"/>
          <w:szCs w:val="24"/>
        </w:rPr>
        <w:t xml:space="preserve"> деятельности детей. Она оснащена необходимыми дидактическими материалами</w:t>
      </w:r>
      <w:r w:rsidR="00FB3C13">
        <w:rPr>
          <w:rFonts w:ascii="Times New Roman" w:hAnsi="Times New Roman" w:cs="Times New Roman"/>
          <w:bCs/>
          <w:sz w:val="24"/>
          <w:szCs w:val="24"/>
        </w:rPr>
        <w:t>, развивающими играми, наглядными пособиями и материалами для подготовки детей к школе. Создает условия для развития познавательных способностей, внимания, памяти, мышления и самостоятельности.</w:t>
      </w:r>
    </w:p>
    <w:p w14:paraId="67EEA574" w14:textId="5A20A73B" w:rsidR="00FB3C13" w:rsidRDefault="00FB3C13" w:rsidP="00711677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noProof/>
        </w:rPr>
        <w:drawing>
          <wp:inline distT="0" distB="0" distL="0" distR="0" wp14:anchorId="4DA87625" wp14:editId="4E05F3AF">
            <wp:extent cx="6339840" cy="4755183"/>
            <wp:effectExtent l="0" t="0" r="0" b="0"/>
            <wp:docPr id="671441205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6900" cy="478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CBF668" w14:textId="77777777" w:rsidR="00704BDD" w:rsidRDefault="00704BDD" w:rsidP="00711677">
      <w:pPr>
        <w:rPr>
          <w:rFonts w:ascii="Times New Roman" w:hAnsi="Times New Roman" w:cs="Times New Roman"/>
          <w:bCs/>
          <w:sz w:val="24"/>
          <w:szCs w:val="24"/>
        </w:rPr>
      </w:pPr>
    </w:p>
    <w:p w14:paraId="3E94FD54" w14:textId="48E56055" w:rsidR="00704BDD" w:rsidRPr="004E2A20" w:rsidRDefault="00704BDD" w:rsidP="00711677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</w:t>
      </w:r>
    </w:p>
    <w:p w14:paraId="18A5DB76" w14:textId="6073F2E0" w:rsidR="00346022" w:rsidRPr="0076780E" w:rsidRDefault="00346022" w:rsidP="00711677">
      <w:pPr>
        <w:rPr>
          <w:rFonts w:ascii="Times New Roman" w:hAnsi="Times New Roman" w:cs="Times New Roman"/>
          <w:bCs/>
          <w:sz w:val="24"/>
          <w:szCs w:val="24"/>
        </w:rPr>
      </w:pPr>
    </w:p>
    <w:p w14:paraId="2DE0F158" w14:textId="3A673AF8" w:rsidR="00711677" w:rsidRPr="00711677" w:rsidRDefault="00711677" w:rsidP="00711677">
      <w:pPr>
        <w:rPr>
          <w:rFonts w:ascii="Times New Roman" w:hAnsi="Times New Roman" w:cs="Times New Roman"/>
          <w:bCs/>
          <w:sz w:val="24"/>
          <w:szCs w:val="24"/>
        </w:rPr>
      </w:pPr>
      <w:r w:rsidRPr="00711677">
        <w:rPr>
          <w:rFonts w:ascii="Times New Roman" w:hAnsi="Times New Roman" w:cs="Times New Roman"/>
          <w:bCs/>
          <w:sz w:val="24"/>
          <w:szCs w:val="24"/>
        </w:rPr>
        <w:t>Для организации детской самостоятельности и активизации разных видов деятельности в группе организованны центры активности, оснащенные необходимыми материалами и оборудованием. В группе развивающую предметно – пространственную среду строим таким образом, чтобы дать возможность наиболее эффективно развивать индивидуальность каждого ребёнка с учётом его склонностей, интересов, уровня активности.</w:t>
      </w:r>
    </w:p>
    <w:p w14:paraId="364802F8" w14:textId="1931AD35" w:rsidR="002279E5" w:rsidRDefault="00711677" w:rsidP="00711677">
      <w:pPr>
        <w:rPr>
          <w:rFonts w:ascii="Times New Roman" w:hAnsi="Times New Roman" w:cs="Times New Roman"/>
          <w:bCs/>
          <w:sz w:val="24"/>
          <w:szCs w:val="24"/>
        </w:rPr>
      </w:pPr>
      <w:r w:rsidRPr="00711677">
        <w:rPr>
          <w:rFonts w:ascii="Times New Roman" w:hAnsi="Times New Roman" w:cs="Times New Roman"/>
          <w:bCs/>
          <w:sz w:val="24"/>
          <w:szCs w:val="24"/>
        </w:rPr>
        <w:t>В группе есть центр развития речи, в нем есть разнообразные книги, дидактические игры, картинки для составления рассказов</w:t>
      </w:r>
      <w:r w:rsidR="0076780E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76780E">
        <w:rPr>
          <w:rFonts w:ascii="Times New Roman" w:hAnsi="Times New Roman" w:cs="Times New Roman"/>
          <w:bCs/>
          <w:sz w:val="24"/>
          <w:szCs w:val="24"/>
        </w:rPr>
        <w:t>мнемотаблицы</w:t>
      </w:r>
      <w:proofErr w:type="spellEnd"/>
      <w:r w:rsidR="0076780E">
        <w:rPr>
          <w:rFonts w:ascii="Times New Roman" w:hAnsi="Times New Roman" w:cs="Times New Roman"/>
          <w:bCs/>
          <w:sz w:val="24"/>
          <w:szCs w:val="24"/>
        </w:rPr>
        <w:t xml:space="preserve"> для заучивания художественных произведений. </w:t>
      </w:r>
    </w:p>
    <w:p w14:paraId="437A2E1A" w14:textId="482D2122" w:rsidR="00A641ED" w:rsidRDefault="00A641ED" w:rsidP="00711677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noProof/>
        </w:rPr>
        <w:drawing>
          <wp:inline distT="0" distB="0" distL="0" distR="0" wp14:anchorId="1B9EDBC7" wp14:editId="22F60DDE">
            <wp:extent cx="2057400" cy="2734027"/>
            <wp:effectExtent l="0" t="0" r="0" b="0"/>
            <wp:docPr id="2413799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7730" cy="2747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76C6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B576C6">
        <w:rPr>
          <w:noProof/>
        </w:rPr>
        <w:drawing>
          <wp:inline distT="0" distB="0" distL="0" distR="0" wp14:anchorId="07DF4FCF" wp14:editId="4769051D">
            <wp:extent cx="3650595" cy="2738120"/>
            <wp:effectExtent l="0" t="0" r="0" b="0"/>
            <wp:docPr id="61144268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8416" cy="2751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A6B253" w14:textId="71CDE47B" w:rsidR="00711677" w:rsidRDefault="00711677" w:rsidP="00711677">
      <w:pPr>
        <w:rPr>
          <w:rFonts w:ascii="Times New Roman" w:hAnsi="Times New Roman" w:cs="Times New Roman"/>
          <w:bCs/>
          <w:sz w:val="24"/>
          <w:szCs w:val="24"/>
        </w:rPr>
      </w:pPr>
      <w:r w:rsidRPr="00711677">
        <w:rPr>
          <w:rFonts w:ascii="Times New Roman" w:hAnsi="Times New Roman" w:cs="Times New Roman"/>
          <w:bCs/>
          <w:sz w:val="24"/>
          <w:szCs w:val="24"/>
        </w:rPr>
        <w:t xml:space="preserve">Есть центр патриотического воспитания. В центре находятся: </w:t>
      </w:r>
      <w:proofErr w:type="gramStart"/>
      <w:r w:rsidRPr="00711677">
        <w:rPr>
          <w:rFonts w:ascii="Times New Roman" w:hAnsi="Times New Roman" w:cs="Times New Roman"/>
          <w:bCs/>
          <w:sz w:val="24"/>
          <w:szCs w:val="24"/>
        </w:rPr>
        <w:t xml:space="preserve">символика </w:t>
      </w:r>
      <w:r w:rsidR="0076780E">
        <w:rPr>
          <w:rFonts w:ascii="Times New Roman" w:hAnsi="Times New Roman" w:cs="Times New Roman"/>
          <w:bCs/>
          <w:sz w:val="24"/>
          <w:szCs w:val="24"/>
        </w:rPr>
        <w:t>,</w:t>
      </w:r>
      <w:proofErr w:type="gramEnd"/>
      <w:r w:rsidR="0076780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11677">
        <w:rPr>
          <w:rFonts w:ascii="Times New Roman" w:hAnsi="Times New Roman" w:cs="Times New Roman"/>
          <w:bCs/>
          <w:sz w:val="24"/>
          <w:szCs w:val="24"/>
        </w:rPr>
        <w:t>литература и атрибуты по патриотическому воспитанию.</w:t>
      </w:r>
    </w:p>
    <w:p w14:paraId="45CB9743" w14:textId="63B1C811" w:rsidR="00704BDD" w:rsidRPr="00FB3C13" w:rsidRDefault="00B576C6" w:rsidP="00711677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noProof/>
        </w:rPr>
        <w:t xml:space="preserve">          </w:t>
      </w:r>
      <w:r>
        <w:rPr>
          <w:noProof/>
        </w:rPr>
        <w:drawing>
          <wp:inline distT="0" distB="0" distL="0" distR="0" wp14:anchorId="383CD995" wp14:editId="359FC99A">
            <wp:extent cx="2480901" cy="3074035"/>
            <wp:effectExtent l="0" t="0" r="0" b="0"/>
            <wp:docPr id="69750188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8087" cy="3095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sz w:val="24"/>
          <w:szCs w:val="24"/>
        </w:rPr>
        <w:t xml:space="preserve">    </w:t>
      </w:r>
      <w:r>
        <w:rPr>
          <w:noProof/>
        </w:rPr>
        <w:drawing>
          <wp:inline distT="0" distB="0" distL="0" distR="0" wp14:anchorId="2CC1BD30" wp14:editId="59D0AD93">
            <wp:extent cx="3619500" cy="3036652"/>
            <wp:effectExtent l="0" t="0" r="0" b="0"/>
            <wp:docPr id="137083166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0826" cy="3062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80379" w14:textId="77777777" w:rsidR="00711677" w:rsidRPr="00711677" w:rsidRDefault="00711677" w:rsidP="00711677">
      <w:pPr>
        <w:rPr>
          <w:rFonts w:ascii="Times New Roman" w:hAnsi="Times New Roman" w:cs="Times New Roman"/>
          <w:sz w:val="24"/>
          <w:szCs w:val="24"/>
        </w:rPr>
      </w:pPr>
      <w:r w:rsidRPr="00711677">
        <w:rPr>
          <w:rFonts w:ascii="Times New Roman" w:hAnsi="Times New Roman" w:cs="Times New Roman"/>
          <w:sz w:val="24"/>
          <w:szCs w:val="24"/>
        </w:rPr>
        <w:t xml:space="preserve">Центр двигательной </w:t>
      </w:r>
      <w:proofErr w:type="gramStart"/>
      <w:r w:rsidRPr="00711677">
        <w:rPr>
          <w:rFonts w:ascii="Times New Roman" w:hAnsi="Times New Roman" w:cs="Times New Roman"/>
          <w:sz w:val="24"/>
          <w:szCs w:val="24"/>
        </w:rPr>
        <w:t>активности  -</w:t>
      </w:r>
      <w:proofErr w:type="gramEnd"/>
      <w:r w:rsidRPr="00711677">
        <w:rPr>
          <w:rFonts w:ascii="Times New Roman" w:hAnsi="Times New Roman" w:cs="Times New Roman"/>
          <w:sz w:val="24"/>
          <w:szCs w:val="24"/>
        </w:rPr>
        <w:t xml:space="preserve"> пользуется популярностью у детей, поскольку реализует их потребность в самостоятельной двигательной активности, совместных движениях со сверстниками, </w:t>
      </w:r>
      <w:r w:rsidRPr="00711677">
        <w:rPr>
          <w:rFonts w:ascii="Times New Roman" w:hAnsi="Times New Roman" w:cs="Times New Roman"/>
          <w:sz w:val="24"/>
          <w:szCs w:val="24"/>
        </w:rPr>
        <w:lastRenderedPageBreak/>
        <w:t xml:space="preserve">свободного использования спортивного инвентаря и физкультурного оборудования. Занимаясь, дети закрепляют разные виды движений. Центр укомплектован дидактическими играми, </w:t>
      </w:r>
      <w:proofErr w:type="spellStart"/>
      <w:r w:rsidRPr="00711677">
        <w:rPr>
          <w:rFonts w:ascii="Times New Roman" w:hAnsi="Times New Roman" w:cs="Times New Roman"/>
          <w:sz w:val="24"/>
          <w:szCs w:val="24"/>
        </w:rPr>
        <w:t>кольцебросом</w:t>
      </w:r>
      <w:proofErr w:type="spellEnd"/>
      <w:r w:rsidRPr="00711677">
        <w:rPr>
          <w:rFonts w:ascii="Times New Roman" w:hAnsi="Times New Roman" w:cs="Times New Roman"/>
          <w:sz w:val="24"/>
          <w:szCs w:val="24"/>
        </w:rPr>
        <w:t>, мячами разной величины, скакалками. Так же в центре имеется нестандартное оборудование для закаливания. Все это оказывает благоприятное влияние на физическое и умственное развитие, состояние здоровья детей.</w:t>
      </w:r>
    </w:p>
    <w:p w14:paraId="6D9A19D6" w14:textId="77777777" w:rsidR="00711677" w:rsidRDefault="00711677" w:rsidP="00711677">
      <w:pPr>
        <w:rPr>
          <w:rFonts w:ascii="Times New Roman" w:hAnsi="Times New Roman" w:cs="Times New Roman"/>
          <w:sz w:val="24"/>
          <w:szCs w:val="24"/>
        </w:rPr>
      </w:pPr>
      <w:r w:rsidRPr="00711677">
        <w:rPr>
          <w:rFonts w:ascii="Times New Roman" w:hAnsi="Times New Roman" w:cs="Times New Roman"/>
          <w:sz w:val="24"/>
          <w:szCs w:val="24"/>
        </w:rPr>
        <w:t>Экспериментальная деятельность способствует формированию у детей познавательного интереса, развивает наблюдательность и мыслительную деятельность. Особое значение в развитии ребенка имеет усвоение им </w:t>
      </w:r>
      <w:r w:rsidRPr="00711677">
        <w:rPr>
          <w:rFonts w:ascii="Times New Roman" w:hAnsi="Times New Roman" w:cs="Times New Roman"/>
          <w:bCs/>
          <w:sz w:val="24"/>
          <w:szCs w:val="24"/>
        </w:rPr>
        <w:t>представлений</w:t>
      </w:r>
      <w:r w:rsidRPr="00711677">
        <w:rPr>
          <w:rFonts w:ascii="Times New Roman" w:hAnsi="Times New Roman" w:cs="Times New Roman"/>
          <w:sz w:val="24"/>
          <w:szCs w:val="24"/>
        </w:rPr>
        <w:t xml:space="preserve"> о взаимодействии человека с природой. С целью формирования всех </w:t>
      </w:r>
      <w:proofErr w:type="gramStart"/>
      <w:r w:rsidRPr="00711677">
        <w:rPr>
          <w:rFonts w:ascii="Times New Roman" w:hAnsi="Times New Roman" w:cs="Times New Roman"/>
          <w:sz w:val="24"/>
          <w:szCs w:val="24"/>
        </w:rPr>
        <w:t>выше перечисленных</w:t>
      </w:r>
      <w:proofErr w:type="gramEnd"/>
      <w:r w:rsidRPr="00711677">
        <w:rPr>
          <w:rFonts w:ascii="Times New Roman" w:hAnsi="Times New Roman" w:cs="Times New Roman"/>
          <w:sz w:val="24"/>
          <w:szCs w:val="24"/>
        </w:rPr>
        <w:t xml:space="preserve"> качеств создан цент природы и </w:t>
      </w:r>
      <w:proofErr w:type="gramStart"/>
      <w:r w:rsidRPr="00711677">
        <w:rPr>
          <w:rFonts w:ascii="Times New Roman" w:hAnsi="Times New Roman" w:cs="Times New Roman"/>
          <w:sz w:val="24"/>
          <w:szCs w:val="24"/>
        </w:rPr>
        <w:t>экспериментирования ,</w:t>
      </w:r>
      <w:proofErr w:type="gramEnd"/>
      <w:r w:rsidRPr="00711677">
        <w:rPr>
          <w:rFonts w:ascii="Times New Roman" w:hAnsi="Times New Roman" w:cs="Times New Roman"/>
          <w:sz w:val="24"/>
          <w:szCs w:val="24"/>
        </w:rPr>
        <w:t xml:space="preserve"> который мы наполнили разным бросовым и природным материалом для исследований. Это разные крупы, песок, шишки, гербарии; лупы, микроскоп, колбы, пипетки, трубочки и т.д.</w:t>
      </w:r>
    </w:p>
    <w:p w14:paraId="5A6913D2" w14:textId="04DDD435" w:rsidR="00B576C6" w:rsidRPr="00711677" w:rsidRDefault="00B576C6" w:rsidP="00711677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525F00F" wp14:editId="216D1F83">
            <wp:extent cx="3150247" cy="2362835"/>
            <wp:effectExtent l="0" t="0" r="0" b="0"/>
            <wp:docPr id="128011074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3908" cy="2380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7B91">
        <w:rPr>
          <w:rFonts w:ascii="Times New Roman" w:hAnsi="Times New Roman" w:cs="Times New Roman"/>
          <w:sz w:val="24"/>
          <w:szCs w:val="24"/>
        </w:rPr>
        <w:t xml:space="preserve">    </w:t>
      </w:r>
      <w:r w:rsidR="00C97B91">
        <w:rPr>
          <w:noProof/>
        </w:rPr>
        <w:drawing>
          <wp:inline distT="0" distB="0" distL="0" distR="0" wp14:anchorId="56FA2508" wp14:editId="1FF1FC6A">
            <wp:extent cx="3178181" cy="2383787"/>
            <wp:effectExtent l="0" t="0" r="0" b="0"/>
            <wp:docPr id="2050732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9333" cy="2392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DE21A0" w14:textId="784C9303" w:rsidR="00711677" w:rsidRDefault="00711677" w:rsidP="00711677">
      <w:pPr>
        <w:rPr>
          <w:rFonts w:ascii="Times New Roman" w:hAnsi="Times New Roman" w:cs="Times New Roman"/>
          <w:sz w:val="24"/>
          <w:szCs w:val="24"/>
        </w:rPr>
      </w:pPr>
      <w:r w:rsidRPr="00711677">
        <w:rPr>
          <w:rFonts w:ascii="Times New Roman" w:hAnsi="Times New Roman" w:cs="Times New Roman"/>
          <w:sz w:val="24"/>
          <w:szCs w:val="24"/>
        </w:rPr>
        <w:t>В </w:t>
      </w:r>
      <w:r w:rsidRPr="00711677">
        <w:rPr>
          <w:rFonts w:ascii="Times New Roman" w:hAnsi="Times New Roman" w:cs="Times New Roman"/>
          <w:bCs/>
          <w:sz w:val="24"/>
          <w:szCs w:val="24"/>
        </w:rPr>
        <w:t>группе</w:t>
      </w:r>
      <w:r w:rsidRPr="00711677">
        <w:rPr>
          <w:rFonts w:ascii="Times New Roman" w:hAnsi="Times New Roman" w:cs="Times New Roman"/>
          <w:sz w:val="24"/>
          <w:szCs w:val="24"/>
        </w:rPr>
        <w:t xml:space="preserve"> созданы зоны для организации сюжетно-ролевых игр, таких как больница, </w:t>
      </w:r>
      <w:r w:rsidR="00A62DE0">
        <w:rPr>
          <w:rFonts w:ascii="Times New Roman" w:hAnsi="Times New Roman" w:cs="Times New Roman"/>
          <w:sz w:val="24"/>
          <w:szCs w:val="24"/>
        </w:rPr>
        <w:t>«А</w:t>
      </w:r>
      <w:r w:rsidR="0076780E">
        <w:rPr>
          <w:rFonts w:ascii="Times New Roman" w:hAnsi="Times New Roman" w:cs="Times New Roman"/>
          <w:sz w:val="24"/>
          <w:szCs w:val="24"/>
        </w:rPr>
        <w:t>птека</w:t>
      </w:r>
      <w:r w:rsidR="00A62DE0">
        <w:rPr>
          <w:rFonts w:ascii="Times New Roman" w:hAnsi="Times New Roman" w:cs="Times New Roman"/>
          <w:sz w:val="24"/>
          <w:szCs w:val="24"/>
        </w:rPr>
        <w:t>»</w:t>
      </w:r>
      <w:r w:rsidR="0076780E">
        <w:rPr>
          <w:rFonts w:ascii="Times New Roman" w:hAnsi="Times New Roman" w:cs="Times New Roman"/>
          <w:sz w:val="24"/>
          <w:szCs w:val="24"/>
        </w:rPr>
        <w:t>,</w:t>
      </w:r>
      <w:r w:rsidR="00A62DE0">
        <w:rPr>
          <w:rFonts w:ascii="Times New Roman" w:hAnsi="Times New Roman" w:cs="Times New Roman"/>
          <w:sz w:val="24"/>
          <w:szCs w:val="24"/>
        </w:rPr>
        <w:t xml:space="preserve"> «С</w:t>
      </w:r>
      <w:r w:rsidRPr="00711677">
        <w:rPr>
          <w:rFonts w:ascii="Times New Roman" w:hAnsi="Times New Roman" w:cs="Times New Roman"/>
          <w:sz w:val="24"/>
          <w:szCs w:val="24"/>
        </w:rPr>
        <w:t>алон красоты</w:t>
      </w:r>
      <w:r w:rsidR="00A62DE0">
        <w:rPr>
          <w:rFonts w:ascii="Times New Roman" w:hAnsi="Times New Roman" w:cs="Times New Roman"/>
          <w:sz w:val="24"/>
          <w:szCs w:val="24"/>
        </w:rPr>
        <w:t>»</w:t>
      </w:r>
      <w:r w:rsidRPr="00711677">
        <w:rPr>
          <w:rFonts w:ascii="Times New Roman" w:hAnsi="Times New Roman" w:cs="Times New Roman"/>
          <w:sz w:val="24"/>
          <w:szCs w:val="24"/>
        </w:rPr>
        <w:t xml:space="preserve">, </w:t>
      </w:r>
      <w:r w:rsidR="00A62DE0">
        <w:rPr>
          <w:rFonts w:ascii="Times New Roman" w:hAnsi="Times New Roman" w:cs="Times New Roman"/>
          <w:sz w:val="24"/>
          <w:szCs w:val="24"/>
        </w:rPr>
        <w:t>«С</w:t>
      </w:r>
      <w:r w:rsidR="0076780E">
        <w:rPr>
          <w:rFonts w:ascii="Times New Roman" w:hAnsi="Times New Roman" w:cs="Times New Roman"/>
          <w:sz w:val="24"/>
          <w:szCs w:val="24"/>
        </w:rPr>
        <w:t>упермаркет</w:t>
      </w:r>
      <w:r w:rsidR="00A62DE0">
        <w:rPr>
          <w:rFonts w:ascii="Times New Roman" w:hAnsi="Times New Roman" w:cs="Times New Roman"/>
          <w:sz w:val="24"/>
          <w:szCs w:val="24"/>
        </w:rPr>
        <w:t>»</w:t>
      </w:r>
      <w:r w:rsidRPr="00711677">
        <w:rPr>
          <w:rFonts w:ascii="Times New Roman" w:hAnsi="Times New Roman" w:cs="Times New Roman"/>
          <w:sz w:val="24"/>
          <w:szCs w:val="24"/>
        </w:rPr>
        <w:t>,</w:t>
      </w:r>
      <w:r w:rsidR="00A62DE0">
        <w:rPr>
          <w:rFonts w:ascii="Times New Roman" w:hAnsi="Times New Roman" w:cs="Times New Roman"/>
          <w:sz w:val="24"/>
          <w:szCs w:val="24"/>
        </w:rPr>
        <w:t xml:space="preserve"> «З</w:t>
      </w:r>
      <w:r w:rsidR="0076780E">
        <w:rPr>
          <w:rFonts w:ascii="Times New Roman" w:hAnsi="Times New Roman" w:cs="Times New Roman"/>
          <w:sz w:val="24"/>
          <w:szCs w:val="24"/>
        </w:rPr>
        <w:t>оопарк</w:t>
      </w:r>
      <w:proofErr w:type="gramStart"/>
      <w:r w:rsidR="00A62DE0">
        <w:rPr>
          <w:rFonts w:ascii="Times New Roman" w:hAnsi="Times New Roman" w:cs="Times New Roman"/>
          <w:sz w:val="24"/>
          <w:szCs w:val="24"/>
        </w:rPr>
        <w:t>»</w:t>
      </w:r>
      <w:r w:rsidR="0076780E">
        <w:rPr>
          <w:rFonts w:ascii="Times New Roman" w:hAnsi="Times New Roman" w:cs="Times New Roman"/>
          <w:sz w:val="24"/>
          <w:szCs w:val="24"/>
        </w:rPr>
        <w:t>,</w:t>
      </w:r>
      <w:r w:rsidRPr="00711677">
        <w:rPr>
          <w:rFonts w:ascii="Times New Roman" w:hAnsi="Times New Roman" w:cs="Times New Roman"/>
          <w:sz w:val="24"/>
          <w:szCs w:val="24"/>
        </w:rPr>
        <w:t xml:space="preserve"> </w:t>
      </w:r>
      <w:r w:rsidR="00A62DE0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End"/>
      <w:r w:rsidR="00A62DE0">
        <w:rPr>
          <w:rFonts w:ascii="Times New Roman" w:hAnsi="Times New Roman" w:cs="Times New Roman"/>
          <w:sz w:val="24"/>
          <w:szCs w:val="24"/>
        </w:rPr>
        <w:t>К</w:t>
      </w:r>
      <w:r w:rsidRPr="00711677">
        <w:rPr>
          <w:rFonts w:ascii="Times New Roman" w:hAnsi="Times New Roman" w:cs="Times New Roman"/>
          <w:sz w:val="24"/>
          <w:szCs w:val="24"/>
        </w:rPr>
        <w:t>афе</w:t>
      </w:r>
      <w:r w:rsidR="00A62DE0">
        <w:rPr>
          <w:rFonts w:ascii="Times New Roman" w:hAnsi="Times New Roman" w:cs="Times New Roman"/>
          <w:sz w:val="24"/>
          <w:szCs w:val="24"/>
        </w:rPr>
        <w:t>»</w:t>
      </w:r>
      <w:r w:rsidRPr="00711677">
        <w:rPr>
          <w:rFonts w:ascii="Times New Roman" w:hAnsi="Times New Roman" w:cs="Times New Roman"/>
          <w:sz w:val="24"/>
          <w:szCs w:val="24"/>
        </w:rPr>
        <w:t>. Центры наполнены нестандартным оборудованием, при этом один и тот же </w:t>
      </w:r>
      <w:r w:rsidRPr="00711677">
        <w:rPr>
          <w:rFonts w:ascii="Times New Roman" w:hAnsi="Times New Roman" w:cs="Times New Roman"/>
          <w:bCs/>
          <w:sz w:val="24"/>
          <w:szCs w:val="24"/>
        </w:rPr>
        <w:t>предмет</w:t>
      </w:r>
      <w:r w:rsidRPr="00711677">
        <w:rPr>
          <w:rFonts w:ascii="Times New Roman" w:hAnsi="Times New Roman" w:cs="Times New Roman"/>
          <w:sz w:val="24"/>
          <w:szCs w:val="24"/>
        </w:rPr>
        <w:t> может трансформироваться детьми и применяться в других играх. Такой подход к атрибутам сюжетно-ролевых игр способствует развитию у детей воображения. Творческого мышления и фантазии.</w:t>
      </w:r>
    </w:p>
    <w:p w14:paraId="47C6878D" w14:textId="7696CA29" w:rsidR="00C97B91" w:rsidRDefault="00C97B91" w:rsidP="00711677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7EC21AB8" wp14:editId="26E7A6AD">
            <wp:extent cx="3190878" cy="2393312"/>
            <wp:effectExtent l="0" t="0" r="0" b="0"/>
            <wp:docPr id="199658455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655" cy="2416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</w:t>
      </w:r>
      <w:r>
        <w:rPr>
          <w:noProof/>
        </w:rPr>
        <w:drawing>
          <wp:inline distT="0" distB="0" distL="0" distR="0" wp14:anchorId="52174199" wp14:editId="79ED7D2A">
            <wp:extent cx="3208655" cy="2406644"/>
            <wp:effectExtent l="0" t="0" r="0" b="0"/>
            <wp:docPr id="86394798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134" cy="2419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BCCCC5" w14:textId="77777777" w:rsidR="006E4FB2" w:rsidRDefault="006E4FB2" w:rsidP="00711677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2301BD12" w14:textId="6268E479" w:rsidR="006A52C0" w:rsidRDefault="00711677" w:rsidP="00711677">
      <w:pPr>
        <w:rPr>
          <w:rFonts w:ascii="Times New Roman" w:hAnsi="Times New Roman" w:cs="Times New Roman"/>
          <w:sz w:val="24"/>
          <w:szCs w:val="24"/>
        </w:rPr>
      </w:pPr>
      <w:r w:rsidRPr="00711677">
        <w:rPr>
          <w:rFonts w:ascii="Times New Roman" w:hAnsi="Times New Roman" w:cs="Times New Roman"/>
          <w:sz w:val="24"/>
          <w:szCs w:val="24"/>
        </w:rPr>
        <w:t>Цент</w:t>
      </w:r>
      <w:r w:rsidR="006E4FB2">
        <w:rPr>
          <w:rFonts w:ascii="Times New Roman" w:hAnsi="Times New Roman" w:cs="Times New Roman"/>
          <w:sz w:val="24"/>
          <w:szCs w:val="24"/>
        </w:rPr>
        <w:t>р</w:t>
      </w:r>
      <w:r w:rsidRPr="00711677">
        <w:rPr>
          <w:rFonts w:ascii="Times New Roman" w:hAnsi="Times New Roman" w:cs="Times New Roman"/>
          <w:sz w:val="24"/>
          <w:szCs w:val="24"/>
        </w:rPr>
        <w:t xml:space="preserve"> </w:t>
      </w:r>
      <w:r w:rsidR="0076780E">
        <w:rPr>
          <w:rFonts w:ascii="Times New Roman" w:hAnsi="Times New Roman" w:cs="Times New Roman"/>
          <w:sz w:val="24"/>
          <w:szCs w:val="24"/>
        </w:rPr>
        <w:t>ПДД</w:t>
      </w:r>
      <w:r w:rsidRPr="00711677">
        <w:rPr>
          <w:rFonts w:ascii="Times New Roman" w:hAnsi="Times New Roman" w:cs="Times New Roman"/>
          <w:sz w:val="24"/>
          <w:szCs w:val="24"/>
        </w:rPr>
        <w:t> </w:t>
      </w:r>
      <w:r w:rsidRPr="00711677">
        <w:rPr>
          <w:rFonts w:ascii="Times New Roman" w:hAnsi="Times New Roman" w:cs="Times New Roman"/>
          <w:bCs/>
          <w:sz w:val="24"/>
          <w:szCs w:val="24"/>
        </w:rPr>
        <w:t>представлен</w:t>
      </w:r>
      <w:r w:rsidRPr="00711677">
        <w:rPr>
          <w:rFonts w:ascii="Times New Roman" w:hAnsi="Times New Roman" w:cs="Times New Roman"/>
          <w:sz w:val="24"/>
          <w:szCs w:val="24"/>
        </w:rPr>
        <w:t xml:space="preserve"> макетом дорожного движения, материалов по формированию правильного поведения на дороге, в лесу, в быту. Содержимое центра используется для тематических образовательных мероприятий, а </w:t>
      </w:r>
      <w:proofErr w:type="gramStart"/>
      <w:r w:rsidRPr="00711677">
        <w:rPr>
          <w:rFonts w:ascii="Times New Roman" w:hAnsi="Times New Roman" w:cs="Times New Roman"/>
          <w:sz w:val="24"/>
          <w:szCs w:val="24"/>
        </w:rPr>
        <w:t>так же</w:t>
      </w:r>
      <w:proofErr w:type="gramEnd"/>
      <w:r w:rsidRPr="00711677">
        <w:rPr>
          <w:rFonts w:ascii="Times New Roman" w:hAnsi="Times New Roman" w:cs="Times New Roman"/>
          <w:sz w:val="24"/>
          <w:szCs w:val="24"/>
        </w:rPr>
        <w:t xml:space="preserve"> для самостоятельных игр детей.</w:t>
      </w:r>
    </w:p>
    <w:p w14:paraId="0EC2B9B3" w14:textId="74E7299E" w:rsidR="00C97B91" w:rsidRDefault="00C97B91" w:rsidP="00711677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t xml:space="preserve"> </w:t>
      </w:r>
      <w:r>
        <w:rPr>
          <w:noProof/>
        </w:rPr>
        <w:drawing>
          <wp:inline distT="0" distB="0" distL="0" distR="0" wp14:anchorId="413F5695" wp14:editId="6F325B82">
            <wp:extent cx="2805430" cy="2104207"/>
            <wp:effectExtent l="0" t="0" r="0" b="0"/>
            <wp:docPr id="1713692636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842" cy="2122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35E97124" wp14:editId="4DDE9621">
            <wp:extent cx="2843530" cy="2132783"/>
            <wp:effectExtent l="0" t="0" r="0" b="0"/>
            <wp:docPr id="142304376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8286" cy="2166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61DDF" w14:textId="77777777" w:rsidR="00C97B91" w:rsidRPr="00711677" w:rsidRDefault="00C97B91" w:rsidP="00711677">
      <w:pPr>
        <w:rPr>
          <w:rFonts w:ascii="Times New Roman" w:hAnsi="Times New Roman" w:cs="Times New Roman"/>
          <w:sz w:val="24"/>
          <w:szCs w:val="24"/>
        </w:rPr>
      </w:pPr>
    </w:p>
    <w:p w14:paraId="14BF2CB0" w14:textId="31DDA9AD" w:rsidR="00711677" w:rsidRDefault="00711677" w:rsidP="00711677">
      <w:pPr>
        <w:rPr>
          <w:rFonts w:ascii="Times New Roman" w:hAnsi="Times New Roman" w:cs="Times New Roman"/>
          <w:sz w:val="24"/>
          <w:szCs w:val="24"/>
        </w:rPr>
      </w:pPr>
      <w:r w:rsidRPr="00711677">
        <w:rPr>
          <w:rFonts w:ascii="Times New Roman" w:hAnsi="Times New Roman" w:cs="Times New Roman"/>
          <w:sz w:val="24"/>
          <w:szCs w:val="24"/>
        </w:rPr>
        <w:t>Центр строительно-конструктивных игр</w:t>
      </w:r>
      <w:r w:rsidR="0076780E">
        <w:rPr>
          <w:rFonts w:ascii="Times New Roman" w:hAnsi="Times New Roman" w:cs="Times New Roman"/>
          <w:sz w:val="24"/>
          <w:szCs w:val="24"/>
        </w:rPr>
        <w:t xml:space="preserve"> </w:t>
      </w:r>
      <w:r w:rsidR="00C51CC4">
        <w:rPr>
          <w:rFonts w:ascii="Times New Roman" w:hAnsi="Times New Roman" w:cs="Times New Roman"/>
          <w:sz w:val="24"/>
          <w:szCs w:val="24"/>
        </w:rPr>
        <w:t>очень разнообразен. М</w:t>
      </w:r>
      <w:r w:rsidRPr="00711677">
        <w:rPr>
          <w:rFonts w:ascii="Times New Roman" w:hAnsi="Times New Roman" w:cs="Times New Roman"/>
          <w:sz w:val="24"/>
          <w:szCs w:val="24"/>
        </w:rPr>
        <w:t>ного различного строительного м</w:t>
      </w:r>
      <w:r w:rsidR="00C51CC4">
        <w:rPr>
          <w:rFonts w:ascii="Times New Roman" w:hAnsi="Times New Roman" w:cs="Times New Roman"/>
          <w:sz w:val="24"/>
          <w:szCs w:val="24"/>
        </w:rPr>
        <w:t>атериала (конструктор разного</w:t>
      </w:r>
      <w:r w:rsidRPr="00711677">
        <w:rPr>
          <w:rFonts w:ascii="Times New Roman" w:hAnsi="Times New Roman" w:cs="Times New Roman"/>
          <w:sz w:val="24"/>
          <w:szCs w:val="24"/>
        </w:rPr>
        <w:t xml:space="preserve"> вида). Есть схемы построек, нужно отметить, что дети сами добавляют разные схемы путем совмещения разного вида мат</w:t>
      </w:r>
      <w:r w:rsidR="00C51CC4">
        <w:rPr>
          <w:rFonts w:ascii="Times New Roman" w:hAnsi="Times New Roman" w:cs="Times New Roman"/>
          <w:sz w:val="24"/>
          <w:szCs w:val="24"/>
        </w:rPr>
        <w:t>ериала. Здесь воплощаются замыслы</w:t>
      </w:r>
      <w:proofErr w:type="gramStart"/>
      <w:r w:rsidR="00C51CC4">
        <w:rPr>
          <w:rFonts w:ascii="Times New Roman" w:hAnsi="Times New Roman" w:cs="Times New Roman"/>
          <w:sz w:val="24"/>
          <w:szCs w:val="24"/>
        </w:rPr>
        <w:t>.</w:t>
      </w:r>
      <w:r w:rsidRPr="00711677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71167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693DC0" w14:textId="32891F28" w:rsidR="00FF2DE0" w:rsidRPr="00711677" w:rsidRDefault="0052646F" w:rsidP="00711677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FCD2643" wp14:editId="460465C8">
            <wp:extent cx="6645910" cy="5276850"/>
            <wp:effectExtent l="0" t="0" r="0" b="0"/>
            <wp:docPr id="14886447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527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222AEA" w14:textId="77777777" w:rsidR="00711677" w:rsidRDefault="00711677" w:rsidP="00711677">
      <w:pPr>
        <w:rPr>
          <w:rFonts w:ascii="Times New Roman" w:hAnsi="Times New Roman" w:cs="Times New Roman"/>
          <w:sz w:val="24"/>
          <w:szCs w:val="24"/>
        </w:rPr>
      </w:pPr>
      <w:r w:rsidRPr="00711677">
        <w:rPr>
          <w:rFonts w:ascii="Times New Roman" w:hAnsi="Times New Roman" w:cs="Times New Roman"/>
          <w:sz w:val="24"/>
          <w:szCs w:val="24"/>
        </w:rPr>
        <w:t xml:space="preserve">Творческая </w:t>
      </w:r>
      <w:proofErr w:type="gramStart"/>
      <w:r w:rsidRPr="00711677">
        <w:rPr>
          <w:rFonts w:ascii="Times New Roman" w:hAnsi="Times New Roman" w:cs="Times New Roman"/>
          <w:sz w:val="24"/>
          <w:szCs w:val="24"/>
        </w:rPr>
        <w:t>мастерская  наполнена</w:t>
      </w:r>
      <w:proofErr w:type="gramEnd"/>
      <w:r w:rsidRPr="00711677">
        <w:rPr>
          <w:rFonts w:ascii="Times New Roman" w:hAnsi="Times New Roman" w:cs="Times New Roman"/>
          <w:sz w:val="24"/>
          <w:szCs w:val="24"/>
        </w:rPr>
        <w:t xml:space="preserve"> акварелью, карандашами, гуашью, кистями, бумагой разного размера и цвета, раскраски, пластилин, дидактические игры и все, что необходимо для творчества.</w:t>
      </w:r>
    </w:p>
    <w:p w14:paraId="72A75315" w14:textId="31381BF9" w:rsidR="006A52C0" w:rsidRDefault="00711677" w:rsidP="00711677">
      <w:pPr>
        <w:rPr>
          <w:rFonts w:ascii="Times New Roman" w:hAnsi="Times New Roman" w:cs="Times New Roman"/>
          <w:sz w:val="24"/>
          <w:szCs w:val="24"/>
        </w:rPr>
      </w:pPr>
      <w:r w:rsidRPr="00711677">
        <w:rPr>
          <w:rFonts w:ascii="Times New Roman" w:hAnsi="Times New Roman" w:cs="Times New Roman"/>
          <w:sz w:val="24"/>
          <w:szCs w:val="24"/>
        </w:rPr>
        <w:t xml:space="preserve">Центр </w:t>
      </w:r>
      <w:proofErr w:type="gramStart"/>
      <w:r w:rsidRPr="00711677">
        <w:rPr>
          <w:rFonts w:ascii="Times New Roman" w:hAnsi="Times New Roman" w:cs="Times New Roman"/>
          <w:sz w:val="24"/>
          <w:szCs w:val="24"/>
        </w:rPr>
        <w:t>театрализации  всегда</w:t>
      </w:r>
      <w:proofErr w:type="gramEnd"/>
      <w:r w:rsidRPr="00711677">
        <w:rPr>
          <w:rFonts w:ascii="Times New Roman" w:hAnsi="Times New Roman" w:cs="Times New Roman"/>
          <w:sz w:val="24"/>
          <w:szCs w:val="24"/>
        </w:rPr>
        <w:t xml:space="preserve"> востребован у детей. Здесь имеется ширма для театральной деятельности и разные виды театра.</w:t>
      </w:r>
    </w:p>
    <w:p w14:paraId="191AF02E" w14:textId="77777777" w:rsidR="0052646F" w:rsidRDefault="0052646F" w:rsidP="00711677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12021FE1" wp14:editId="4CE0740B">
            <wp:extent cx="3474091" cy="2501820"/>
            <wp:effectExtent l="0" t="0" r="0" b="0"/>
            <wp:docPr id="86570902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21" cy="2547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</w:t>
      </w:r>
      <w:r>
        <w:rPr>
          <w:noProof/>
        </w:rPr>
        <w:drawing>
          <wp:inline distT="0" distB="0" distL="0" distR="0" wp14:anchorId="7230D4E7" wp14:editId="705375F0">
            <wp:extent cx="2511592" cy="2460235"/>
            <wp:effectExtent l="0" t="0" r="0" b="0"/>
            <wp:docPr id="83744946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3317" cy="2501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F1DF7" w14:textId="66670440" w:rsidR="0076780E" w:rsidRPr="0052646F" w:rsidRDefault="00711677" w:rsidP="00711677">
      <w:pPr>
        <w:rPr>
          <w:noProof/>
        </w:rPr>
      </w:pPr>
      <w:r w:rsidRPr="00711677">
        <w:rPr>
          <w:rFonts w:ascii="Times New Roman" w:hAnsi="Times New Roman" w:cs="Times New Roman"/>
          <w:sz w:val="24"/>
          <w:szCs w:val="24"/>
        </w:rPr>
        <w:t>Известно, что музыкальное развитие ребенка обусловлено не только занятиями с педагогом, но и возможностью самостоятельно играть, экспериментировать с музыкальными игрушками, свободно заниматься творческим музицировани</w:t>
      </w:r>
      <w:r w:rsidRPr="00711677">
        <w:rPr>
          <w:rFonts w:ascii="Times New Roman" w:hAnsi="Times New Roman" w:cs="Times New Roman"/>
          <w:sz w:val="24"/>
          <w:szCs w:val="24"/>
        </w:rPr>
        <w:softHyphen/>
        <w:t>ем. Самостоятельная творческая деятельность ребенка возможна при условии создания специальной </w:t>
      </w:r>
      <w:r w:rsidRPr="00711677">
        <w:rPr>
          <w:rFonts w:ascii="Times New Roman" w:hAnsi="Times New Roman" w:cs="Times New Roman"/>
          <w:bCs/>
          <w:sz w:val="24"/>
          <w:szCs w:val="24"/>
        </w:rPr>
        <w:t>предметно-развивающей среды</w:t>
      </w:r>
      <w:r w:rsidRPr="0071167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FDBFCF3" w14:textId="0042B87F" w:rsidR="006A52C0" w:rsidRPr="00711677" w:rsidRDefault="0076780E" w:rsidP="007116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</w:t>
      </w:r>
      <w:r w:rsidR="00711677" w:rsidRPr="00711677">
        <w:rPr>
          <w:rFonts w:ascii="Times New Roman" w:hAnsi="Times New Roman" w:cs="Times New Roman"/>
          <w:bCs/>
          <w:sz w:val="24"/>
          <w:szCs w:val="24"/>
        </w:rPr>
        <w:t>ентр музыки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11677" w:rsidRPr="00711677">
        <w:rPr>
          <w:rFonts w:ascii="Times New Roman" w:hAnsi="Times New Roman" w:cs="Times New Roman"/>
          <w:sz w:val="24"/>
          <w:szCs w:val="24"/>
        </w:rPr>
        <w:t xml:space="preserve">оснащен музыкальными </w:t>
      </w:r>
      <w:proofErr w:type="gramStart"/>
      <w:r w:rsidR="00711677" w:rsidRPr="00711677">
        <w:rPr>
          <w:rFonts w:ascii="Times New Roman" w:hAnsi="Times New Roman" w:cs="Times New Roman"/>
          <w:sz w:val="24"/>
          <w:szCs w:val="24"/>
        </w:rPr>
        <w:t>инструментами ,</w:t>
      </w:r>
      <w:proofErr w:type="gramEnd"/>
      <w:r w:rsidR="00711677" w:rsidRPr="007116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 w:rsidR="00704BDD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торые </w:t>
      </w:r>
      <w:r w:rsidR="00711677" w:rsidRPr="00711677">
        <w:rPr>
          <w:rFonts w:ascii="Times New Roman" w:hAnsi="Times New Roman" w:cs="Times New Roman"/>
          <w:sz w:val="24"/>
          <w:szCs w:val="24"/>
        </w:rPr>
        <w:t>используются детьми в свободной деятельности, а также дидактическими играми, аудио записи с музыкальными произведениями, атрибутами для сюжетно - ролевой игры "Я артист".</w:t>
      </w:r>
    </w:p>
    <w:p w14:paraId="4583E206" w14:textId="77777777" w:rsidR="00711677" w:rsidRPr="00711677" w:rsidRDefault="00711677" w:rsidP="00711677">
      <w:pPr>
        <w:rPr>
          <w:rFonts w:ascii="Times New Roman" w:hAnsi="Times New Roman" w:cs="Times New Roman"/>
          <w:sz w:val="24"/>
          <w:szCs w:val="24"/>
        </w:rPr>
      </w:pPr>
      <w:r w:rsidRPr="00711677">
        <w:rPr>
          <w:rFonts w:ascii="Times New Roman" w:hAnsi="Times New Roman" w:cs="Times New Roman"/>
          <w:sz w:val="24"/>
          <w:szCs w:val="24"/>
        </w:rPr>
        <w:t>В приемной комнате имеется информативный центр для родителей, выставка работ детей, режим дня, расписание деятельности, рекомендации специалистов, меню.</w:t>
      </w:r>
    </w:p>
    <w:p w14:paraId="6F82E1A9" w14:textId="115F499E" w:rsidR="00711677" w:rsidRDefault="00711677" w:rsidP="00711677">
      <w:pPr>
        <w:rPr>
          <w:rFonts w:ascii="Times New Roman" w:hAnsi="Times New Roman" w:cs="Times New Roman"/>
          <w:sz w:val="24"/>
          <w:szCs w:val="24"/>
        </w:rPr>
      </w:pPr>
      <w:r w:rsidRPr="00711677">
        <w:rPr>
          <w:rFonts w:ascii="Times New Roman" w:hAnsi="Times New Roman" w:cs="Times New Roman"/>
          <w:sz w:val="24"/>
          <w:szCs w:val="24"/>
        </w:rPr>
        <w:t>Правильно организованная развивающая среда помогает каждому ребенку найти занятие по душе, узнать свои силы и способности, научиться взаимодействовать с педагогами и со сверстниками, понимать и оценивать их чувства и поступки, что и лежит в основе развития ребёнка.</w:t>
      </w:r>
    </w:p>
    <w:p w14:paraId="0F97EF18" w14:textId="77777777" w:rsidR="00FF2DE0" w:rsidRPr="00711677" w:rsidRDefault="00FF2DE0" w:rsidP="00711677">
      <w:pPr>
        <w:rPr>
          <w:rFonts w:ascii="Times New Roman" w:hAnsi="Times New Roman" w:cs="Times New Roman"/>
          <w:sz w:val="24"/>
          <w:szCs w:val="24"/>
        </w:rPr>
      </w:pPr>
    </w:p>
    <w:p w14:paraId="0B17F64D" w14:textId="77777777" w:rsidR="00711677" w:rsidRPr="00113AD6" w:rsidRDefault="00711677">
      <w:pPr>
        <w:rPr>
          <w:rFonts w:ascii="Times New Roman" w:hAnsi="Times New Roman" w:cs="Times New Roman"/>
          <w:sz w:val="24"/>
          <w:szCs w:val="24"/>
        </w:rPr>
      </w:pPr>
    </w:p>
    <w:sectPr w:rsidR="00711677" w:rsidRPr="00113AD6" w:rsidSect="00314AB8">
      <w:pgSz w:w="11906" w:h="16838"/>
      <w:pgMar w:top="720" w:right="720" w:bottom="567" w:left="720" w:header="709" w:footer="709" w:gutter="0"/>
      <w:pgBorders w:offsetFrom="page">
        <w:top w:val="double" w:sz="4" w:space="24" w:color="C00000"/>
        <w:left w:val="double" w:sz="4" w:space="24" w:color="C00000"/>
        <w:bottom w:val="double" w:sz="4" w:space="24" w:color="C00000"/>
        <w:right w:val="double" w:sz="4" w:space="24" w:color="C0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3AD6"/>
    <w:rsid w:val="00064FFA"/>
    <w:rsid w:val="00091A49"/>
    <w:rsid w:val="00113AD6"/>
    <w:rsid w:val="002279E5"/>
    <w:rsid w:val="00314AB8"/>
    <w:rsid w:val="00346022"/>
    <w:rsid w:val="003977BB"/>
    <w:rsid w:val="004473A7"/>
    <w:rsid w:val="00477615"/>
    <w:rsid w:val="004E2A20"/>
    <w:rsid w:val="0052646F"/>
    <w:rsid w:val="005943A3"/>
    <w:rsid w:val="00656ACF"/>
    <w:rsid w:val="006A52C0"/>
    <w:rsid w:val="006E444C"/>
    <w:rsid w:val="006E4FB2"/>
    <w:rsid w:val="00704BDD"/>
    <w:rsid w:val="00711677"/>
    <w:rsid w:val="00726175"/>
    <w:rsid w:val="007529A8"/>
    <w:rsid w:val="0076780E"/>
    <w:rsid w:val="00815380"/>
    <w:rsid w:val="00A62DE0"/>
    <w:rsid w:val="00A641ED"/>
    <w:rsid w:val="00B21417"/>
    <w:rsid w:val="00B576C6"/>
    <w:rsid w:val="00B81C11"/>
    <w:rsid w:val="00BB6A4A"/>
    <w:rsid w:val="00C51CC4"/>
    <w:rsid w:val="00C51D26"/>
    <w:rsid w:val="00C97B91"/>
    <w:rsid w:val="00DB383B"/>
    <w:rsid w:val="00DF2E7A"/>
    <w:rsid w:val="00EA15C0"/>
    <w:rsid w:val="00EF1F87"/>
    <w:rsid w:val="00F73214"/>
    <w:rsid w:val="00FB3C13"/>
    <w:rsid w:val="00FF2D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6528F48"/>
  <w15:docId w15:val="{14DF5AAC-D0FB-413D-9696-04AC34502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73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3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3AD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44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6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Николай Постойко</cp:lastModifiedBy>
  <cp:revision>14</cp:revision>
  <dcterms:created xsi:type="dcterms:W3CDTF">2019-11-03T14:57:00Z</dcterms:created>
  <dcterms:modified xsi:type="dcterms:W3CDTF">2026-10-05T15:16:00Z</dcterms:modified>
</cp:coreProperties>
</file>