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F3684" w14:textId="77777777" w:rsidR="00A365A1" w:rsidRDefault="00A365A1" w:rsidP="00A365A1">
      <w:pPr>
        <w:rPr>
          <w:rFonts w:ascii="Times New Roman" w:eastAsia="Times New Roman" w:hAnsi="Times New Roman"/>
          <w:sz w:val="24"/>
          <w:szCs w:val="32"/>
        </w:rPr>
      </w:pPr>
      <w:r>
        <w:rPr>
          <w:sz w:val="24"/>
          <w:szCs w:val="32"/>
        </w:rPr>
        <w:t xml:space="preserve">КГКП «Ясли- сад №6» отдела образования города Рудного» </w:t>
      </w:r>
    </w:p>
    <w:p w14:paraId="0CFB0EB8" w14:textId="77777777" w:rsidR="00A365A1" w:rsidRDefault="00A365A1" w:rsidP="00A365A1">
      <w:pPr>
        <w:rPr>
          <w:sz w:val="28"/>
          <w:szCs w:val="20"/>
        </w:rPr>
      </w:pPr>
      <w:r>
        <w:rPr>
          <w:sz w:val="24"/>
          <w:szCs w:val="32"/>
        </w:rPr>
        <w:t>Управления образования акимата Костанайской области</w:t>
      </w:r>
    </w:p>
    <w:p w14:paraId="18A1C0F7" w14:textId="77777777" w:rsidR="00A365A1" w:rsidRDefault="00A365A1" w:rsidP="00FC6BE8">
      <w:pPr>
        <w:pStyle w:val="3"/>
        <w:spacing w:before="30" w:after="30"/>
        <w:ind w:left="150" w:right="150"/>
        <w:jc w:val="center"/>
        <w:rPr>
          <w:rFonts w:ascii="Times New Roman" w:hAnsi="Times New Roman" w:cs="Times New Roman"/>
          <w:bCs w:val="0"/>
          <w:sz w:val="32"/>
          <w:szCs w:val="32"/>
        </w:rPr>
      </w:pPr>
    </w:p>
    <w:p w14:paraId="0E28E41A" w14:textId="00996AC5" w:rsidR="00FC6BE8" w:rsidRPr="005D1D39" w:rsidRDefault="00FC6BE8" w:rsidP="00FC6BE8">
      <w:pPr>
        <w:pStyle w:val="3"/>
        <w:spacing w:before="30" w:after="30"/>
        <w:ind w:left="150" w:right="15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5D1D39">
        <w:rPr>
          <w:rFonts w:ascii="Times New Roman" w:hAnsi="Times New Roman" w:cs="Times New Roman"/>
          <w:bCs w:val="0"/>
          <w:sz w:val="32"/>
          <w:szCs w:val="32"/>
        </w:rPr>
        <w:t>Консультации для родителей</w:t>
      </w:r>
    </w:p>
    <w:p w14:paraId="51C3808D" w14:textId="77777777" w:rsidR="00FC6BE8" w:rsidRPr="005D1D39" w:rsidRDefault="00FC6BE8" w:rsidP="00FC6BE8">
      <w:pPr>
        <w:pStyle w:val="4"/>
        <w:spacing w:before="30" w:beforeAutospacing="0" w:after="30" w:afterAutospacing="0"/>
        <w:ind w:left="150" w:right="150"/>
        <w:jc w:val="center"/>
        <w:rPr>
          <w:bCs w:val="0"/>
          <w:sz w:val="32"/>
          <w:szCs w:val="32"/>
        </w:rPr>
      </w:pPr>
      <w:r w:rsidRPr="005D1D39">
        <w:rPr>
          <w:bCs w:val="0"/>
          <w:sz w:val="32"/>
          <w:szCs w:val="32"/>
        </w:rPr>
        <w:t>Как преодолеть рассеянность у ребенка?</w:t>
      </w:r>
    </w:p>
    <w:p w14:paraId="54278986" w14:textId="77777777" w:rsidR="00FC6BE8" w:rsidRDefault="00FC6BE8" w:rsidP="00FC6BE8">
      <w:pPr>
        <w:pStyle w:val="4"/>
        <w:spacing w:before="30" w:beforeAutospacing="0" w:after="30" w:afterAutospacing="0"/>
        <w:ind w:left="150" w:right="150"/>
        <w:jc w:val="both"/>
        <w:rPr>
          <w:b w:val="0"/>
          <w:bCs w:val="0"/>
          <w:color w:val="464646"/>
          <w:u w:val="single"/>
        </w:rPr>
      </w:pPr>
    </w:p>
    <w:p w14:paraId="0BD3AD87" w14:textId="77777777" w:rsidR="00FC6BE8" w:rsidRPr="009643E2" w:rsidRDefault="00FC6BE8" w:rsidP="00FC6BE8">
      <w:pPr>
        <w:pStyle w:val="4"/>
        <w:spacing w:before="30" w:beforeAutospacing="0" w:after="30" w:afterAutospacing="0"/>
        <w:ind w:left="150" w:right="150"/>
        <w:jc w:val="both"/>
        <w:rPr>
          <w:b w:val="0"/>
          <w:bCs w:val="0"/>
          <w:color w:val="464646"/>
          <w:u w:val="single"/>
        </w:rPr>
      </w:pPr>
    </w:p>
    <w:p w14:paraId="52B4D155" w14:textId="77777777" w:rsidR="00FC6BE8" w:rsidRPr="009643E2" w:rsidRDefault="00FC6BE8" w:rsidP="00FC6BE8">
      <w:pPr>
        <w:pStyle w:val="a3"/>
        <w:spacing w:before="75" w:beforeAutospacing="0" w:after="75" w:afterAutospacing="0" w:line="270" w:lineRule="atLeast"/>
        <w:ind w:firstLine="150"/>
        <w:jc w:val="both"/>
        <w:rPr>
          <w:color w:val="464646"/>
        </w:rPr>
      </w:pPr>
      <w:r>
        <w:rPr>
          <w:color w:val="464646"/>
        </w:rPr>
        <w:t xml:space="preserve">Рассеянность - </w:t>
      </w:r>
      <w:r w:rsidRPr="009643E2">
        <w:rPr>
          <w:color w:val="464646"/>
        </w:rPr>
        <w:t>психическое состояние, для которого характерно отсутствие сосредоточенности, внимания.</w:t>
      </w:r>
    </w:p>
    <w:p w14:paraId="7DCF9A0B" w14:textId="77777777" w:rsidR="00FC6BE8" w:rsidRPr="009643E2" w:rsidRDefault="00FC6BE8" w:rsidP="00FC6BE8">
      <w:pPr>
        <w:pStyle w:val="a3"/>
        <w:spacing w:before="75" w:beforeAutospacing="0" w:after="75" w:afterAutospacing="0" w:line="270" w:lineRule="atLeast"/>
        <w:ind w:firstLine="150"/>
        <w:jc w:val="both"/>
        <w:rPr>
          <w:color w:val="464646"/>
        </w:rPr>
      </w:pPr>
      <w:r w:rsidRPr="009643E2">
        <w:rPr>
          <w:color w:val="464646"/>
        </w:rPr>
        <w:t>Рассеянный ребенок не умеет выделять главное при наблюдении в деятельности, следовать четкому порядку, быть организованным и исполнительным.</w:t>
      </w:r>
    </w:p>
    <w:p w14:paraId="205594FB" w14:textId="77777777" w:rsidR="00FC6BE8" w:rsidRPr="009643E2" w:rsidRDefault="00FC6BE8" w:rsidP="00FC6BE8">
      <w:pPr>
        <w:pStyle w:val="a3"/>
        <w:spacing w:before="75" w:beforeAutospacing="0" w:after="75" w:afterAutospacing="0" w:line="270" w:lineRule="atLeast"/>
        <w:ind w:firstLine="150"/>
        <w:jc w:val="both"/>
        <w:rPr>
          <w:color w:val="464646"/>
        </w:rPr>
      </w:pPr>
      <w:r w:rsidRPr="009643E2">
        <w:rPr>
          <w:color w:val="464646"/>
        </w:rPr>
        <w:t>Обычно рассеянность - результат неправильного воспитания.</w:t>
      </w:r>
    </w:p>
    <w:p w14:paraId="0E4113C3" w14:textId="77777777" w:rsidR="00FC6BE8" w:rsidRPr="009643E2" w:rsidRDefault="00FC6BE8" w:rsidP="00FC6BE8">
      <w:pPr>
        <w:pStyle w:val="a3"/>
        <w:spacing w:before="75" w:beforeAutospacing="0" w:after="75" w:afterAutospacing="0" w:line="270" w:lineRule="atLeast"/>
        <w:ind w:firstLine="150"/>
        <w:jc w:val="both"/>
        <w:rPr>
          <w:color w:val="464646"/>
        </w:rPr>
      </w:pPr>
      <w:r w:rsidRPr="009643E2">
        <w:rPr>
          <w:color w:val="464646"/>
        </w:rPr>
        <w:t>Если ребенок приучен к порядку, усвоил навыки дисциплины и организованности, привык заканчивать начатое дело, он не может быть рассеянным. И наоборот, если родители позволяют нарушать режим, а беспорядок в уголке ребенка и его забывчивость расценивают как мелочи, то незаметно в поведения дошкольника появляются неорганизованность и рассеянность.</w:t>
      </w:r>
    </w:p>
    <w:p w14:paraId="719FEA9E" w14:textId="77777777" w:rsidR="00FC6BE8" w:rsidRPr="009643E2" w:rsidRDefault="00FC6BE8" w:rsidP="00FC6BE8">
      <w:pPr>
        <w:pStyle w:val="a3"/>
        <w:spacing w:before="75" w:beforeAutospacing="0" w:after="75" w:afterAutospacing="0" w:line="270" w:lineRule="atLeast"/>
        <w:ind w:firstLine="150"/>
        <w:jc w:val="both"/>
        <w:rPr>
          <w:color w:val="464646"/>
        </w:rPr>
      </w:pPr>
      <w:r w:rsidRPr="009643E2">
        <w:rPr>
          <w:color w:val="464646"/>
        </w:rPr>
        <w:t>Эти качества особенно отрицательно скажутся в школьном возрасте. Рассеянному школьнику трудно учиться, он отвлекается, не слушает объяснения учителя, может не выполнить задания. Рассеянный ученик часто попадает в смешные и досадные положения.</w:t>
      </w:r>
    </w:p>
    <w:p w14:paraId="1EF893E1" w14:textId="77777777" w:rsidR="00FC6BE8" w:rsidRPr="009643E2" w:rsidRDefault="00FC6BE8" w:rsidP="00FC6BE8">
      <w:pPr>
        <w:pStyle w:val="a3"/>
        <w:spacing w:before="75" w:beforeAutospacing="0" w:after="75" w:afterAutospacing="0" w:line="270" w:lineRule="atLeast"/>
        <w:ind w:firstLine="150"/>
        <w:jc w:val="both"/>
        <w:rPr>
          <w:color w:val="464646"/>
        </w:rPr>
      </w:pPr>
      <w:r w:rsidRPr="009643E2">
        <w:rPr>
          <w:color w:val="464646"/>
        </w:rPr>
        <w:t>Что можно сделать, чтобы воспитать внимание, сосредоточенность у ребенка, преодолеть его рассеянность?</w:t>
      </w:r>
    </w:p>
    <w:p w14:paraId="414DE88B" w14:textId="77777777" w:rsidR="00FC6BE8" w:rsidRPr="009643E2" w:rsidRDefault="00FC6BE8" w:rsidP="00FC6BE8">
      <w:pPr>
        <w:pStyle w:val="a3"/>
        <w:spacing w:before="75" w:beforeAutospacing="0" w:after="75" w:afterAutospacing="0" w:line="270" w:lineRule="atLeast"/>
        <w:ind w:firstLine="150"/>
        <w:jc w:val="both"/>
        <w:rPr>
          <w:color w:val="464646"/>
        </w:rPr>
      </w:pPr>
      <w:r w:rsidRPr="009643E2">
        <w:rPr>
          <w:color w:val="464646"/>
        </w:rPr>
        <w:t>Прежде всего, не следует упрекать дошкольника и наказывать его за несобранность, забывчивость, неаккуратность. Необходимо терпеливо тренировать его в правильном поведении, учить преодолевать свои недостатки. Для этого должен строго соблюдаться четкий режим дня. Режим не позволяет менять занятия по настроению, требует сосредоточивать внимание и волю на начатом деле и доводить его до конца. Приучая ребенка к выполнению режима, ему напоминают, что нужно сделать, контролируют его действия. Постепенно соблюдение режима войдет в привычку, ребенок научится ответственно относиться к различным обязанностям.</w:t>
      </w:r>
    </w:p>
    <w:p w14:paraId="64DEF31C" w14:textId="77777777" w:rsidR="00FC6BE8" w:rsidRPr="009643E2" w:rsidRDefault="00FC6BE8" w:rsidP="00FC6BE8">
      <w:pPr>
        <w:pStyle w:val="a3"/>
        <w:spacing w:before="75" w:beforeAutospacing="0" w:after="75" w:afterAutospacing="0" w:line="270" w:lineRule="atLeast"/>
        <w:ind w:firstLine="150"/>
        <w:jc w:val="both"/>
        <w:rPr>
          <w:color w:val="464646"/>
        </w:rPr>
      </w:pPr>
      <w:r w:rsidRPr="009643E2">
        <w:rPr>
          <w:color w:val="464646"/>
        </w:rPr>
        <w:t>Для воспитания сосредоточенности, внимания важно создать некоторые внешние условия и устранить то, что может отвлечь ребенка. Родители порой сами виноваты детской рассеянности. Например, делают замечания ребенку за то, что он часто отвлекается от занятий. Но в это же время в соседней комнате они включают магнитофон, и ребенок мысленно тоже с ними, временами оставляет свое занятие и заглядывает к ним. Важно не отвлекать, детей от дела, уважать их работу. Конечно, не всегда можно устранить то, что мешает. Иногда к помехам приходятся приспосабливаться. Необходимо воспитывать в детях то, что в науке называется «помехоустойчивостью», то есть приучить сохранять сосредоточенность в любых обстоятельствах.</w:t>
      </w:r>
    </w:p>
    <w:p w14:paraId="58217879" w14:textId="77777777" w:rsidR="00FC6BE8" w:rsidRPr="009643E2" w:rsidRDefault="00FC6BE8" w:rsidP="00FC6BE8">
      <w:pPr>
        <w:pStyle w:val="a3"/>
        <w:spacing w:before="75" w:beforeAutospacing="0" w:after="75" w:afterAutospacing="0" w:line="270" w:lineRule="atLeast"/>
        <w:ind w:firstLine="150"/>
        <w:jc w:val="both"/>
        <w:rPr>
          <w:color w:val="464646"/>
        </w:rPr>
      </w:pPr>
      <w:r w:rsidRPr="009643E2">
        <w:rPr>
          <w:color w:val="464646"/>
        </w:rPr>
        <w:t>Проявить сосредоточенность, внимание ребенок может только в том, что его захватило, увлекло. Он любят мастерить, ухаживать за комнатными растениями и животными, следить за своим аквариумом и. т. д. Поощряя такие занятия, родители внушают ребенку, что растения, если их не поливать, или рыбки, если их не обеспечить кормом, могут погибнуть. Так у ребенка появляется чувство ответственности. Постепенно ребенок усваивает, что не все дела только приятны и увлекательны, что необходимо делать и то, что не очень интересно, но полезно семье и ему самому, что для достижения цели нужно приложить усилия. Но нельзя перегружать детей длительными, монотонными занятиями.</w:t>
      </w:r>
    </w:p>
    <w:p w14:paraId="1717AB1A" w14:textId="77777777" w:rsidR="00FC6BE8" w:rsidRPr="009643E2" w:rsidRDefault="00FC6BE8" w:rsidP="00FC6BE8">
      <w:pPr>
        <w:pStyle w:val="a3"/>
        <w:spacing w:before="75" w:beforeAutospacing="0" w:after="75" w:afterAutospacing="0" w:line="270" w:lineRule="atLeast"/>
        <w:ind w:firstLine="150"/>
        <w:jc w:val="both"/>
        <w:rPr>
          <w:color w:val="464646"/>
        </w:rPr>
      </w:pPr>
      <w:r w:rsidRPr="009643E2">
        <w:rPr>
          <w:color w:val="464646"/>
        </w:rPr>
        <w:lastRenderedPageBreak/>
        <w:t>Внимательность, сосредоточенность ребенка лучше всего тренируется в игре. Например, возьмите много мелких предметов</w:t>
      </w:r>
      <w:r w:rsidRPr="009643E2">
        <w:rPr>
          <w:rStyle w:val="apple-converted-space"/>
          <w:color w:val="464646"/>
        </w:rPr>
        <w:t> </w:t>
      </w:r>
      <w:r w:rsidRPr="009643E2">
        <w:rPr>
          <w:i/>
          <w:iCs/>
          <w:color w:val="464646"/>
        </w:rPr>
        <w:t>(пуговицы, гвоздики, орехи, камешки)</w:t>
      </w:r>
      <w:r w:rsidRPr="009643E2">
        <w:rPr>
          <w:color w:val="464646"/>
        </w:rPr>
        <w:t>, рассыпьте их по столу. Пусть ребенок постарается запомнить, какие вещи лежат на столе. Закройте предметы бумагой и предложите сыну</w:t>
      </w:r>
      <w:r w:rsidRPr="009643E2">
        <w:rPr>
          <w:rStyle w:val="apple-converted-space"/>
          <w:color w:val="464646"/>
        </w:rPr>
        <w:t> </w:t>
      </w:r>
      <w:r w:rsidRPr="009643E2">
        <w:rPr>
          <w:i/>
          <w:iCs/>
          <w:color w:val="464646"/>
        </w:rPr>
        <w:t>(дочери)</w:t>
      </w:r>
      <w:r w:rsidRPr="009643E2">
        <w:rPr>
          <w:rStyle w:val="apple-converted-space"/>
          <w:color w:val="464646"/>
        </w:rPr>
        <w:t> </w:t>
      </w:r>
      <w:r w:rsidRPr="009643E2">
        <w:rPr>
          <w:color w:val="464646"/>
        </w:rPr>
        <w:t>назвать все, что лежит под ней. Каждый правильно названный предмет вынимайте. Игра будет интереснее, если в ней примут участие папа, сестренка, братишка или сверстники ребенка.</w:t>
      </w:r>
    </w:p>
    <w:p w14:paraId="020BC291" w14:textId="77777777" w:rsidR="00FC6BE8" w:rsidRPr="009643E2" w:rsidRDefault="00FC6BE8" w:rsidP="00FC6BE8">
      <w:pPr>
        <w:pStyle w:val="a3"/>
        <w:spacing w:before="75" w:beforeAutospacing="0" w:after="75" w:afterAutospacing="0" w:line="270" w:lineRule="atLeast"/>
        <w:ind w:firstLine="150"/>
        <w:jc w:val="both"/>
        <w:rPr>
          <w:color w:val="464646"/>
        </w:rPr>
      </w:pPr>
      <w:r w:rsidRPr="009643E2">
        <w:rPr>
          <w:color w:val="464646"/>
        </w:rPr>
        <w:t>Рекомендуем еще одну игру. Поставьте рядом 5 - 6 игрушек.</w:t>
      </w:r>
    </w:p>
    <w:p w14:paraId="1833D80B" w14:textId="77777777" w:rsidR="00FC6BE8" w:rsidRPr="009643E2" w:rsidRDefault="00FC6BE8" w:rsidP="00FC6BE8">
      <w:pPr>
        <w:pStyle w:val="a3"/>
        <w:spacing w:before="75" w:beforeAutospacing="0" w:after="75" w:afterAutospacing="0" w:line="270" w:lineRule="atLeast"/>
        <w:ind w:firstLine="150"/>
        <w:jc w:val="both"/>
        <w:rPr>
          <w:color w:val="464646"/>
        </w:rPr>
      </w:pPr>
      <w:r w:rsidRPr="009643E2">
        <w:rPr>
          <w:color w:val="464646"/>
        </w:rPr>
        <w:t>Ребенок закрывает глаза, а в это время с игрушками происходят какие-то изменения: исчезает одна из игрушек, меняется их расположение, добавляется новая игрушка. Открыв глаза, ребенок должен сказать, что изменилось. Постепенно количество игрушек увеличивается до 10. Еще сложнее заметить, какие изменения произошли с куклой: появился бант, исчезла туфелька, изменилась прическа и т. д.</w:t>
      </w:r>
    </w:p>
    <w:p w14:paraId="17F3EDA6" w14:textId="77777777" w:rsidR="00FC6BE8" w:rsidRPr="009643E2" w:rsidRDefault="00FC6BE8" w:rsidP="00FC6BE8">
      <w:pPr>
        <w:pStyle w:val="a3"/>
        <w:spacing w:before="75" w:beforeAutospacing="0" w:after="75" w:afterAutospacing="0" w:line="270" w:lineRule="atLeast"/>
        <w:ind w:firstLine="150"/>
        <w:jc w:val="both"/>
        <w:rPr>
          <w:color w:val="464646"/>
        </w:rPr>
      </w:pPr>
      <w:r w:rsidRPr="009643E2">
        <w:rPr>
          <w:color w:val="464646"/>
        </w:rPr>
        <w:t>Предлагаемые игры не требуют много времени, но велико их значение в преодоления у дошкольника рассеянности и воспитании внимательности.</w:t>
      </w:r>
    </w:p>
    <w:p w14:paraId="03F0C702" w14:textId="77777777" w:rsidR="00FC6BE8" w:rsidRPr="009643E2" w:rsidRDefault="00FC6BE8" w:rsidP="00FC6BE8">
      <w:pPr>
        <w:pStyle w:val="a3"/>
        <w:spacing w:before="75" w:beforeAutospacing="0" w:after="75" w:afterAutospacing="0" w:line="270" w:lineRule="atLeast"/>
        <w:ind w:firstLine="150"/>
        <w:jc w:val="both"/>
        <w:rPr>
          <w:color w:val="464646"/>
        </w:rPr>
      </w:pPr>
      <w:r w:rsidRPr="009643E2">
        <w:rPr>
          <w:color w:val="464646"/>
        </w:rPr>
        <w:t>Иногда рассеянность ребенка вызывается болезнью, временным ослаблением всего организма. В таком случае укрепить здоровье ребенка, наладить его питание и отдых. Рассеянность вызывается также подавленностью, плохим настроением ребенка. Здесь уже все зависит от обстановки в семье, от взаимоотношений между родителями.</w:t>
      </w:r>
    </w:p>
    <w:p w14:paraId="470F5910" w14:textId="77777777" w:rsidR="00FC6BE8" w:rsidRPr="009643E2" w:rsidRDefault="00FC6BE8" w:rsidP="00FC6BE8">
      <w:pPr>
        <w:pStyle w:val="a3"/>
        <w:spacing w:before="75" w:beforeAutospacing="0" w:after="75" w:afterAutospacing="0" w:line="270" w:lineRule="atLeast"/>
        <w:ind w:firstLine="150"/>
        <w:jc w:val="both"/>
        <w:rPr>
          <w:color w:val="464646"/>
        </w:rPr>
      </w:pPr>
      <w:r w:rsidRPr="009643E2">
        <w:rPr>
          <w:color w:val="464646"/>
        </w:rPr>
        <w:t>Если состояние рассеянности систематически повторяется, то оно становится привычным, превращается в черту характера, проявляется вместе с другими недостатками характера. Например, рассеянность в учении часто связана с леностью, рассеянность в общ</w:t>
      </w:r>
      <w:r>
        <w:rPr>
          <w:color w:val="464646"/>
        </w:rPr>
        <w:t>ении с</w:t>
      </w:r>
      <w:r w:rsidRPr="009643E2">
        <w:rPr>
          <w:color w:val="464646"/>
        </w:rPr>
        <w:t xml:space="preserve"> людьми – с нетактичностью и эгоизмом, рассе</w:t>
      </w:r>
      <w:r>
        <w:rPr>
          <w:color w:val="464646"/>
        </w:rPr>
        <w:t>я</w:t>
      </w:r>
      <w:r w:rsidRPr="009643E2">
        <w:rPr>
          <w:color w:val="464646"/>
        </w:rPr>
        <w:t>нность в быту – с неорганизованностью, неаккуратн</w:t>
      </w:r>
      <w:r>
        <w:rPr>
          <w:color w:val="464646"/>
        </w:rPr>
        <w:t xml:space="preserve">остью. Чтобы этого не произошло </w:t>
      </w:r>
      <w:r w:rsidRPr="009643E2">
        <w:rPr>
          <w:color w:val="464646"/>
        </w:rPr>
        <w:t xml:space="preserve"> следует</w:t>
      </w:r>
      <w:r>
        <w:rPr>
          <w:color w:val="464646"/>
        </w:rPr>
        <w:t xml:space="preserve"> </w:t>
      </w:r>
      <w:r w:rsidRPr="009643E2">
        <w:rPr>
          <w:color w:val="464646"/>
        </w:rPr>
        <w:t xml:space="preserve"> внимательно относится к психическим состояниям своих детей и правильно их оценивать. Если ребенок надолго сосредоточился на своих мыслях и чувствах, его от этого отвлекают. Воспитывая сосредоточенность, внимание, родители следят, на что они направлены.</w:t>
      </w:r>
    </w:p>
    <w:p w14:paraId="32D8A3A3" w14:textId="77777777" w:rsidR="00FC6BE8" w:rsidRPr="009643E2" w:rsidRDefault="00FC6BE8" w:rsidP="00FC6BE8">
      <w:pPr>
        <w:pStyle w:val="a3"/>
        <w:spacing w:before="75" w:beforeAutospacing="0" w:after="75" w:afterAutospacing="0" w:line="270" w:lineRule="atLeast"/>
        <w:ind w:firstLine="150"/>
        <w:jc w:val="both"/>
        <w:rPr>
          <w:color w:val="464646"/>
        </w:rPr>
      </w:pPr>
      <w:r w:rsidRPr="009643E2">
        <w:rPr>
          <w:color w:val="464646"/>
        </w:rPr>
        <w:t>Воспитание у детей воли, чувства ответственности и долга развивает сосредоточенность и предупреждает рассеянность.</w:t>
      </w:r>
    </w:p>
    <w:p w14:paraId="3C0A827A" w14:textId="77777777" w:rsidR="00FC6BE8" w:rsidRDefault="00FC6BE8" w:rsidP="00FC6BE8"/>
    <w:p w14:paraId="7A3C4920" w14:textId="77777777" w:rsidR="00F04B9D" w:rsidRDefault="00F04B9D"/>
    <w:sectPr w:rsidR="00F04B9D" w:rsidSect="00F04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BE8"/>
    <w:rsid w:val="004B30D1"/>
    <w:rsid w:val="004F1AEB"/>
    <w:rsid w:val="00725724"/>
    <w:rsid w:val="00780C3B"/>
    <w:rsid w:val="00A272EA"/>
    <w:rsid w:val="00A365A1"/>
    <w:rsid w:val="00C83DDE"/>
    <w:rsid w:val="00F04B9D"/>
    <w:rsid w:val="00FC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D1DD7"/>
  <w15:docId w15:val="{5E6F17B9-ADB7-4029-A498-F85C889D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BE8"/>
    <w:pPr>
      <w:spacing w:line="240" w:lineRule="atLeast"/>
      <w:jc w:val="center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FC6BE8"/>
    <w:pPr>
      <w:keepNext/>
      <w:spacing w:before="240" w:after="60" w:line="240" w:lineRule="auto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FC6BE8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C6BE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C6B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C6BE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6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3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786</Words>
  <Characters>4484</Characters>
  <Application>Microsoft Office Word</Application>
  <DocSecurity>0</DocSecurity>
  <Lines>37</Lines>
  <Paragraphs>10</Paragraphs>
  <ScaleCrop>false</ScaleCrop>
  <Company>Microsoft</Company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Mariya</cp:lastModifiedBy>
  <cp:revision>4</cp:revision>
  <dcterms:created xsi:type="dcterms:W3CDTF">2016-11-12T05:27:00Z</dcterms:created>
  <dcterms:modified xsi:type="dcterms:W3CDTF">2024-11-22T09:48:00Z</dcterms:modified>
</cp:coreProperties>
</file>